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EE" w:rsidRDefault="004747E1">
      <w:pPr>
        <w:overflowPunct w:val="0"/>
        <w:adjustRightInd w:val="0"/>
        <w:textAlignment w:val="baseline"/>
        <w:rPr>
          <w:rFonts w:ascii="Times New Roman" w:hAnsi="Times New Roman" w:cs="ＭＳ 明朝"/>
          <w:bCs/>
          <w:color w:val="000000"/>
          <w:spacing w:val="2"/>
          <w:kern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ＭＳ 明朝" w:hint="eastAsia"/>
          <w:bCs/>
          <w:color w:val="000000"/>
          <w:spacing w:val="2"/>
          <w:kern w:val="0"/>
          <w:sz w:val="22"/>
          <w:szCs w:val="22"/>
        </w:rPr>
        <w:t>様式　７</w:t>
      </w:r>
    </w:p>
    <w:p w:rsidR="00B4473E" w:rsidRDefault="00B4473E" w:rsidP="004747E1">
      <w:pPr>
        <w:overflowPunct w:val="0"/>
        <w:adjustRightInd w:val="0"/>
        <w:spacing w:line="240" w:lineRule="exact"/>
        <w:textAlignment w:val="baseline"/>
        <w:rPr>
          <w:rFonts w:ascii="Times New Roman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</w:p>
    <w:p w:rsidR="00CB30EE" w:rsidRDefault="00CB30EE" w:rsidP="00952982">
      <w:pPr>
        <w:overflowPunct w:val="0"/>
        <w:adjustRightInd w:val="0"/>
        <w:spacing w:line="240" w:lineRule="exact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特定疾患治療研究事業委託契約書</w:t>
      </w:r>
    </w:p>
    <w:p w:rsidR="00CB30EE" w:rsidRDefault="00CB30EE" w:rsidP="00952982">
      <w:pPr>
        <w:overflowPunct w:val="0"/>
        <w:adjustRightInd w:val="0"/>
        <w:spacing w:line="240" w:lineRule="exact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北海道（以下「甲」という。）と　　　　　　　　　　（以下「乙」という。）とは、特定疾患治療研究事業実施要綱（以下「実施要綱」という。）に基づく特定疾患治療研究業務について、次の各条により契約を締結する。</w:t>
      </w:r>
    </w:p>
    <w:p w:rsidR="00CB30EE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433F3A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第１条　甲は特定疾患治療研究事業の治療研究事業（以下「委託事業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」という。）の処理　　　を乙に委託し、乙はこれを受託する。</w:t>
      </w:r>
    </w:p>
    <w:p w:rsidR="00CB30EE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第２条　対象疾患は、実施要綱第３に定めるものとする。</w:t>
      </w:r>
    </w:p>
    <w:p w:rsidR="00CB30EE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第３条　対象患者は、実施要綱第４に定めるものとする。</w:t>
      </w:r>
    </w:p>
    <w:p w:rsidR="00CB30EE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433F3A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第４条　この契約に基づき乙が処理すべき委託事業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の内容は、実施要綱第７に</w:t>
      </w:r>
      <w:r w:rsidR="00952982">
        <w:rPr>
          <w:rFonts w:ascii="Times New Roman" w:hAnsi="Times New Roman" w:cs="ＭＳ 明朝" w:hint="eastAsia"/>
          <w:color w:val="000000"/>
          <w:kern w:val="0"/>
          <w:szCs w:val="21"/>
        </w:rPr>
        <w:t>定めるもので、次の各号に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掲げるもの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:rsidR="00952982" w:rsidRDefault="00952982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C83C2D">
        <w:rPr>
          <w:rFonts w:ascii="Times New Roman" w:hAnsi="Times New Roman" w:cs="ＭＳ 明朝" w:hint="eastAsia"/>
          <w:color w:val="000000"/>
          <w:kern w:val="0"/>
          <w:szCs w:val="21"/>
        </w:rPr>
        <w:t>（１）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診察</w:t>
      </w:r>
    </w:p>
    <w:p w:rsidR="00952982" w:rsidRDefault="00952982" w:rsidP="00952982">
      <w:pPr>
        <w:overflowPunct w:val="0"/>
        <w:adjustRightInd w:val="0"/>
        <w:spacing w:line="260" w:lineRule="exact"/>
        <w:ind w:leftChars="100" w:left="723" w:hangingChars="200" w:hanging="48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（２）薬剤又は治療材料の支給</w:t>
      </w:r>
    </w:p>
    <w:p w:rsidR="00952982" w:rsidRDefault="00952982" w:rsidP="00952982">
      <w:pPr>
        <w:overflowPunct w:val="0"/>
        <w:adjustRightInd w:val="0"/>
        <w:spacing w:line="260" w:lineRule="exact"/>
        <w:ind w:leftChars="100" w:left="723" w:hangingChars="200" w:hanging="48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（３）医学的措置、手術及びその他の治療並びに施術</w:t>
      </w:r>
    </w:p>
    <w:p w:rsidR="00952982" w:rsidRDefault="00952982" w:rsidP="00952982">
      <w:pPr>
        <w:overflowPunct w:val="0"/>
        <w:adjustRightInd w:val="0"/>
        <w:spacing w:line="260" w:lineRule="exact"/>
        <w:ind w:leftChars="100" w:left="723" w:hangingChars="200" w:hanging="48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（４）居宅における療養上の管理及びその療養に伴う世話その他</w:t>
      </w:r>
      <w:r w:rsidR="007A3D78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看護</w:t>
      </w:r>
    </w:p>
    <w:p w:rsidR="00952982" w:rsidRDefault="00952982" w:rsidP="00952982">
      <w:pPr>
        <w:overflowPunct w:val="0"/>
        <w:adjustRightInd w:val="0"/>
        <w:spacing w:line="260" w:lineRule="exact"/>
        <w:ind w:leftChars="100" w:left="723" w:hangingChars="200" w:hanging="48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（５）病院又は診療所への入院及びその療養に伴う世話その他の看護</w:t>
      </w:r>
    </w:p>
    <w:p w:rsidR="00952982" w:rsidRDefault="00952982" w:rsidP="00952982">
      <w:pPr>
        <w:overflowPunct w:val="0"/>
        <w:adjustRightInd w:val="0"/>
        <w:spacing w:line="260" w:lineRule="exact"/>
        <w:ind w:leftChars="100" w:left="723" w:hangingChars="200" w:hanging="48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（６）食事療養</w:t>
      </w:r>
    </w:p>
    <w:p w:rsidR="00952982" w:rsidRPr="00952982" w:rsidRDefault="00952982" w:rsidP="00952982">
      <w:pPr>
        <w:overflowPunct w:val="0"/>
        <w:adjustRightInd w:val="0"/>
        <w:spacing w:line="260" w:lineRule="exact"/>
        <w:ind w:leftChars="100" w:left="723" w:hangingChars="200" w:hanging="48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（７）指定訪問看護又は指定老人訪問看護</w:t>
      </w:r>
    </w:p>
    <w:p w:rsidR="00CB30EE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433F3A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第５条　乙が行った委託事業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に係る費用のうち、甲に請求することができる額の算定方法　　　は実施要綱第５の２に定めるものとする。</w:t>
      </w:r>
    </w:p>
    <w:p w:rsidR="00CB30EE" w:rsidRPr="00433F3A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CB30EE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第６条　</w:t>
      </w:r>
      <w:r w:rsidR="00433F3A">
        <w:rPr>
          <w:rFonts w:ascii="Times New Roman" w:hAnsi="Times New Roman" w:cs="ＭＳ 明朝" w:hint="eastAsia"/>
          <w:color w:val="000000"/>
          <w:kern w:val="0"/>
          <w:szCs w:val="21"/>
        </w:rPr>
        <w:t>乙は、委託事業</w:t>
      </w:r>
      <w:r w:rsidR="00A75746">
        <w:rPr>
          <w:rFonts w:ascii="Times New Roman" w:hAnsi="Times New Roman" w:cs="ＭＳ 明朝" w:hint="eastAsia"/>
          <w:color w:val="000000"/>
          <w:kern w:val="0"/>
          <w:szCs w:val="21"/>
        </w:rPr>
        <w:t>に要した費用を甲に請求するときは、実施要綱第１１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の１に定める方法によるものとする。</w:t>
      </w:r>
    </w:p>
    <w:p w:rsidR="00CB30EE" w:rsidRPr="00433F3A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433F3A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第７条　乙は、委託事業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の処理状況に関し、甲が報告を求めた場合又は調査することを必　　　要とした場合には、これに協力しなければならない。</w:t>
      </w:r>
    </w:p>
    <w:p w:rsidR="00CB30EE" w:rsidRPr="00433F3A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2F3BD7" w:rsidRDefault="00EF5CFD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="000B16BD"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="005D731D">
        <w:rPr>
          <w:rFonts w:ascii="Times New Roman" w:hAnsi="Times New Roman" w:cs="ＭＳ 明朝" w:hint="eastAsia"/>
          <w:color w:val="000000"/>
          <w:kern w:val="0"/>
          <w:szCs w:val="21"/>
        </w:rPr>
        <w:t>条　この契約の有効期間は、</w:t>
      </w:r>
      <w:r w:rsidR="002F3BD7">
        <w:rPr>
          <w:rFonts w:ascii="Times New Roman" w:hAnsi="Times New Roman" w:cs="ＭＳ 明朝" w:hint="eastAsia"/>
          <w:color w:val="000000"/>
          <w:kern w:val="0"/>
          <w:szCs w:val="21"/>
        </w:rPr>
        <w:t>令和　年（</w:t>
      </w:r>
      <w:r w:rsidR="002F3B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</w:t>
      </w:r>
      <w:r w:rsidR="005D731D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2F3B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</w:t>
      </w:r>
      <w:r w:rsidR="005D731D">
        <w:rPr>
          <w:rFonts w:ascii="Times New Roman" w:hAnsi="Times New Roman" w:cs="ＭＳ 明朝" w:hint="eastAsia"/>
          <w:color w:val="000000"/>
          <w:kern w:val="0"/>
          <w:szCs w:val="21"/>
        </w:rPr>
        <w:t>月　　日から</w:t>
      </w:r>
      <w:r w:rsidR="002F3BD7">
        <w:rPr>
          <w:rFonts w:ascii="Times New Roman" w:hAnsi="Times New Roman" w:cs="ＭＳ 明朝" w:hint="eastAsia"/>
          <w:color w:val="000000"/>
          <w:kern w:val="0"/>
          <w:szCs w:val="21"/>
        </w:rPr>
        <w:t>令和　年（</w:t>
      </w:r>
      <w:r w:rsidR="002F3B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</w:t>
      </w:r>
      <w:r w:rsidR="002F3BD7">
        <w:rPr>
          <w:rFonts w:ascii="Times New Roman" w:hAnsi="Times New Roman" w:cs="ＭＳ 明朝" w:hint="eastAsia"/>
          <w:color w:val="000000"/>
          <w:kern w:val="0"/>
          <w:szCs w:val="21"/>
        </w:rPr>
        <w:t>年）</w:t>
      </w:r>
    </w:p>
    <w:p w:rsidR="00CB30EE" w:rsidRDefault="005D731D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2F3B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751AB">
        <w:rPr>
          <w:rFonts w:ascii="Times New Roman" w:hAnsi="Times New Roman" w:cs="ＭＳ 明朝" w:hint="eastAsia"/>
          <w:color w:val="000000"/>
          <w:kern w:val="0"/>
          <w:szCs w:val="21"/>
        </w:rPr>
        <w:t>３月３１</w:t>
      </w:r>
      <w:r w:rsidR="00BC40B4">
        <w:rPr>
          <w:rFonts w:ascii="Times New Roman" w:hAnsi="Times New Roman" w:cs="ＭＳ 明朝" w:hint="eastAsia"/>
          <w:color w:val="000000"/>
          <w:kern w:val="0"/>
          <w:szCs w:val="21"/>
        </w:rPr>
        <w:t>日までとする。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ただし、期日満</w:t>
      </w:r>
      <w:r w:rsidR="00433F3A">
        <w:rPr>
          <w:rFonts w:ascii="Times New Roman" w:hAnsi="Times New Roman" w:cs="ＭＳ 明朝" w:hint="eastAsia"/>
          <w:color w:val="000000"/>
          <w:kern w:val="0"/>
          <w:szCs w:val="21"/>
        </w:rPr>
        <w:t>了の１箇月前までに甲又は乙のいずれか一方から解除</w:t>
      </w:r>
      <w:r w:rsidR="00BC40B4">
        <w:rPr>
          <w:rFonts w:ascii="Times New Roman" w:hAnsi="Times New Roman" w:cs="ＭＳ 明朝" w:hint="eastAsia"/>
          <w:color w:val="000000"/>
          <w:kern w:val="0"/>
          <w:szCs w:val="21"/>
        </w:rPr>
        <w:t>の意思表示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がないときは、期</w:t>
      </w:r>
      <w:r w:rsidR="00BC40B4">
        <w:rPr>
          <w:rFonts w:ascii="Times New Roman" w:hAnsi="Times New Roman" w:cs="ＭＳ 明朝" w:hint="eastAsia"/>
          <w:color w:val="000000"/>
          <w:kern w:val="0"/>
          <w:szCs w:val="21"/>
        </w:rPr>
        <w:t>間満了の翌日から更に１年間契約を更新したものとみなし、以後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も同様とする。</w:t>
      </w:r>
    </w:p>
    <w:p w:rsidR="00E344A9" w:rsidRDefault="00E344A9" w:rsidP="00952982">
      <w:pPr>
        <w:overflowPunct w:val="0"/>
        <w:adjustRightInd w:val="0"/>
        <w:spacing w:line="260" w:lineRule="exact"/>
        <w:ind w:leftChars="200" w:left="723" w:hangingChars="100" w:hanging="241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　この契約の有効期間内</w:t>
      </w:r>
      <w:r w:rsidR="00416B61">
        <w:rPr>
          <w:rFonts w:ascii="Times New Roman" w:hAnsi="Times New Roman" w:cs="ＭＳ 明朝" w:hint="eastAsia"/>
          <w:color w:val="000000"/>
          <w:kern w:val="0"/>
          <w:szCs w:val="21"/>
        </w:rPr>
        <w:t>にあっても</w:t>
      </w:r>
      <w:r w:rsidR="006B0DD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433F3A">
        <w:rPr>
          <w:rFonts w:ascii="Times New Roman" w:hAnsi="Times New Roman" w:cs="ＭＳ 明朝" w:hint="eastAsia"/>
          <w:color w:val="000000"/>
          <w:kern w:val="0"/>
          <w:szCs w:val="21"/>
        </w:rPr>
        <w:t>甲又は乙のいずれか一方から解除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の意思表示がなされた場合はこの契約を解除する。</w:t>
      </w:r>
    </w:p>
    <w:p w:rsidR="00CB30EE" w:rsidRPr="00433F3A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EF5CFD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="000B16BD">
        <w:rPr>
          <w:rFonts w:ascii="Times New Roman" w:hAnsi="Times New Roman" w:cs="ＭＳ 明朝" w:hint="eastAsia"/>
          <w:color w:val="000000"/>
          <w:kern w:val="0"/>
          <w:szCs w:val="21"/>
        </w:rPr>
        <w:t>９条　この契約に疑義</w:t>
      </w:r>
      <w:r w:rsidR="00940554">
        <w:rPr>
          <w:rFonts w:ascii="Times New Roman" w:hAnsi="Times New Roman" w:cs="ＭＳ 明朝" w:hint="eastAsia"/>
          <w:color w:val="000000"/>
          <w:kern w:val="0"/>
          <w:szCs w:val="21"/>
        </w:rPr>
        <w:t>を生じた</w:t>
      </w:r>
      <w:r w:rsidR="000B16BD">
        <w:rPr>
          <w:rFonts w:ascii="Times New Roman" w:hAnsi="Times New Roman" w:cs="ＭＳ 明朝" w:hint="eastAsia"/>
          <w:color w:val="000000"/>
          <w:kern w:val="0"/>
          <w:szCs w:val="21"/>
        </w:rPr>
        <w:t>とき、</w:t>
      </w:r>
      <w:r w:rsidR="00940554">
        <w:rPr>
          <w:rFonts w:ascii="Times New Roman" w:hAnsi="Times New Roman" w:cs="ＭＳ 明朝" w:hint="eastAsia"/>
          <w:color w:val="000000"/>
          <w:kern w:val="0"/>
          <w:szCs w:val="21"/>
        </w:rPr>
        <w:t>又は</w:t>
      </w:r>
      <w:r w:rsidR="000B16BD">
        <w:rPr>
          <w:rFonts w:ascii="Times New Roman" w:hAnsi="Times New Roman" w:cs="ＭＳ 明朝" w:hint="eastAsia"/>
          <w:color w:val="000000"/>
          <w:kern w:val="0"/>
          <w:szCs w:val="21"/>
        </w:rPr>
        <w:t>この</w:t>
      </w:r>
      <w:r w:rsidR="00E344A9">
        <w:rPr>
          <w:rFonts w:ascii="Times New Roman" w:hAnsi="Times New Roman" w:cs="ＭＳ 明朝" w:hint="eastAsia"/>
          <w:color w:val="000000"/>
          <w:kern w:val="0"/>
          <w:szCs w:val="21"/>
        </w:rPr>
        <w:t>契約に定めのない事項については、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甲乙</w:t>
      </w:r>
      <w:r w:rsidR="00940554">
        <w:rPr>
          <w:rFonts w:ascii="Times New Roman" w:hAnsi="Times New Roman" w:cs="ＭＳ 明朝" w:hint="eastAsia"/>
          <w:color w:val="000000"/>
          <w:kern w:val="0"/>
          <w:szCs w:val="21"/>
        </w:rPr>
        <w:t>両者の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協議</w:t>
      </w:r>
      <w:r w:rsidR="00940554">
        <w:rPr>
          <w:rFonts w:ascii="Times New Roman" w:hAnsi="Times New Roman" w:cs="ＭＳ 明朝" w:hint="eastAsia"/>
          <w:color w:val="000000"/>
          <w:kern w:val="0"/>
          <w:szCs w:val="21"/>
        </w:rPr>
        <w:t>により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定めるものとする。</w:t>
      </w:r>
      <w:r w:rsidR="00CB30EE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</w:t>
      </w:r>
    </w:p>
    <w:p w:rsidR="00CB30EE" w:rsidRDefault="00CB30EE" w:rsidP="00952982">
      <w:pPr>
        <w:overflowPunct w:val="0"/>
        <w:adjustRightInd w:val="0"/>
        <w:spacing w:line="260" w:lineRule="exact"/>
        <w:ind w:left="723" w:hangingChars="300" w:hanging="723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この契約を証するため、本書を２通作成し、甲乙両者記名押印の上、各自その１　　　通を保有するものとする。</w:t>
      </w:r>
    </w:p>
    <w:p w:rsidR="00CB30EE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B30EE" w:rsidRDefault="002F3BD7" w:rsidP="002F3BD7">
      <w:pPr>
        <w:overflowPunct w:val="0"/>
        <w:adjustRightInd w:val="0"/>
        <w:spacing w:line="260" w:lineRule="exact"/>
        <w:ind w:firstLineChars="100" w:firstLine="241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年）</w:t>
      </w:r>
      <w:r w:rsidR="00CB30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月　　日</w:t>
      </w:r>
    </w:p>
    <w:p w:rsidR="000E23F2" w:rsidRDefault="00CB30EE" w:rsidP="0095298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</w:t>
      </w:r>
    </w:p>
    <w:p w:rsidR="00CB30EE" w:rsidRDefault="00CB30EE" w:rsidP="00952982">
      <w:pPr>
        <w:overflowPunct w:val="0"/>
        <w:adjustRightInd w:val="0"/>
        <w:spacing w:line="260" w:lineRule="exact"/>
        <w:ind w:leftChars="1195" w:left="2880" w:hanging="1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甲　北　海　道</w:t>
      </w:r>
    </w:p>
    <w:p w:rsidR="00CB30EE" w:rsidRDefault="00CB30EE" w:rsidP="00952982">
      <w:pPr>
        <w:overflowPunct w:val="0"/>
        <w:adjustRightInd w:val="0"/>
        <w:spacing w:line="260" w:lineRule="exact"/>
        <w:ind w:firstLineChars="1393" w:firstLine="335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北</w:t>
      </w:r>
      <w:r w:rsidR="000E23F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海</w:t>
      </w:r>
      <w:r w:rsidR="000E23F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道</w:t>
      </w:r>
      <w:r w:rsidR="000E23F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知</w:t>
      </w:r>
      <w:r w:rsidR="000E23F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="002F3B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鈴　木　直　道</w:t>
      </w:r>
    </w:p>
    <w:p w:rsidR="000E23F2" w:rsidRPr="000E23F2" w:rsidRDefault="000E23F2" w:rsidP="005C568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0E23F2" w:rsidRDefault="000E23F2" w:rsidP="005C56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乙　</w:t>
      </w:r>
      <w:r w:rsidRPr="009916B0">
        <w:rPr>
          <w:rFonts w:ascii="Times New Roman" w:hAnsi="Times New Roman" w:cs="ＭＳ 明朝" w:hint="eastAsia"/>
          <w:color w:val="000000"/>
          <w:kern w:val="0"/>
          <w:szCs w:val="21"/>
        </w:rPr>
        <w:t>開設者住所</w:t>
      </w:r>
    </w:p>
    <w:p w:rsidR="000E23F2" w:rsidRPr="000E23F2" w:rsidRDefault="000E23F2" w:rsidP="005C56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w w:val="9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9916B0"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>開設者（代表者）</w:t>
      </w:r>
      <w:r w:rsidR="006B0DD3"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 xml:space="preserve">　　　　　　　　　　　　</w:t>
      </w:r>
      <w:r w:rsidR="005C5684"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 xml:space="preserve">　</w:t>
      </w:r>
      <w:r w:rsidR="006B0DD3"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 xml:space="preserve">　</w:t>
      </w:r>
      <w:r w:rsidRPr="006B0DD3">
        <w:rPr>
          <w:rFonts w:ascii="Times New Roman" w:hAnsi="Times New Roman" w:cs="ＭＳ 明朝" w:hint="eastAsia"/>
          <w:color w:val="000000"/>
          <w:kern w:val="0"/>
          <w:sz w:val="20"/>
          <w:bdr w:val="single" w:sz="4" w:space="0" w:color="auto"/>
        </w:rPr>
        <w:t>印</w:t>
      </w:r>
    </w:p>
    <w:p w:rsidR="000E23F2" w:rsidRDefault="000E23F2" w:rsidP="005C5684">
      <w:pPr>
        <w:overflowPunct w:val="0"/>
        <w:adjustRightInd w:val="0"/>
        <w:ind w:firstLineChars="1393" w:firstLine="3356"/>
        <w:textAlignment w:val="baseline"/>
        <w:rPr>
          <w:rFonts w:ascii="ＭＳ 明朝"/>
          <w:b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医療機関住所　</w:t>
      </w:r>
    </w:p>
    <w:p w:rsidR="000E23F2" w:rsidRPr="000E23F2" w:rsidRDefault="000E23F2" w:rsidP="005C5684">
      <w:pPr>
        <w:overflowPunct w:val="0"/>
        <w:adjustRightInd w:val="0"/>
        <w:ind w:firstLineChars="1398" w:firstLine="3368"/>
        <w:textAlignment w:val="baseline"/>
        <w:rPr>
          <w:rFonts w:ascii="ＭＳ 明朝"/>
          <w:b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医療機関名称　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　　　　　　　　</w:t>
      </w:r>
    </w:p>
    <w:p w:rsidR="000E23F2" w:rsidRPr="009B13E0" w:rsidRDefault="000E23F2" w:rsidP="005C5684">
      <w:pPr>
        <w:overflowPunct w:val="0"/>
        <w:adjustRightInd w:val="0"/>
        <w:textAlignment w:val="baseline"/>
        <w:rPr>
          <w:rFonts w:ascii="Times New Roman" w:hAnsi="Times New Roman"/>
          <w:color w:val="000000"/>
          <w:w w:val="7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9B13E0">
        <w:rPr>
          <w:rFonts w:ascii="Times New Roman" w:hAnsi="Times New Roman" w:cs="ＭＳ 明朝" w:hint="eastAsia"/>
          <w:color w:val="000000"/>
          <w:spacing w:val="-2"/>
          <w:w w:val="70"/>
          <w:kern w:val="0"/>
          <w:szCs w:val="21"/>
        </w:rPr>
        <w:t>保険医療機関コード</w:t>
      </w:r>
      <w:r>
        <w:rPr>
          <w:rFonts w:ascii="Times New Roman" w:hAnsi="Times New Roman" w:cs="ＭＳ 明朝" w:hint="eastAsia"/>
          <w:color w:val="000000"/>
          <w:spacing w:val="-2"/>
          <w:w w:val="70"/>
          <w:kern w:val="0"/>
          <w:szCs w:val="21"/>
        </w:rPr>
        <w:t xml:space="preserve">　</w:t>
      </w:r>
      <w:r w:rsidRPr="00EA7569">
        <w:rPr>
          <w:rFonts w:ascii="Times New Roman" w:hAnsi="Times New Roman" w:cs="ＭＳ 明朝" w:hint="eastAsia"/>
          <w:b/>
          <w:color w:val="000000"/>
          <w:spacing w:val="-2"/>
          <w:kern w:val="0"/>
          <w:szCs w:val="21"/>
        </w:rPr>
        <w:t>〔</w:t>
      </w:r>
      <w:r>
        <w:rPr>
          <w:rFonts w:ascii="Times New Roman" w:hAnsi="Times New Roman" w:cs="ＭＳ 明朝" w:hint="eastAsia"/>
          <w:b/>
          <w:color w:val="000000"/>
          <w:spacing w:val="-2"/>
          <w:kern w:val="0"/>
          <w:szCs w:val="21"/>
        </w:rPr>
        <w:t xml:space="preserve">　　　．　　　　．　　</w:t>
      </w:r>
      <w:r w:rsidRPr="00EA7569">
        <w:rPr>
          <w:rFonts w:ascii="Times New Roman" w:hAnsi="Times New Roman" w:cs="ＭＳ 明朝" w:hint="eastAsia"/>
          <w:b/>
          <w:color w:val="000000"/>
          <w:spacing w:val="-2"/>
          <w:kern w:val="0"/>
          <w:szCs w:val="21"/>
        </w:rPr>
        <w:t>〕</w:t>
      </w:r>
    </w:p>
    <w:sectPr w:rsidR="000E23F2" w:rsidRPr="009B13E0" w:rsidSect="00952982">
      <w:pgSz w:w="11906" w:h="16838" w:code="9"/>
      <w:pgMar w:top="567" w:right="851" w:bottom="567" w:left="1418" w:header="851" w:footer="992" w:gutter="0"/>
      <w:cols w:space="425"/>
      <w:docGrid w:type="linesAndChars" w:linePitch="360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A9" w:rsidRDefault="00D50BA9" w:rsidP="004747E1">
      <w:r>
        <w:separator/>
      </w:r>
    </w:p>
  </w:endnote>
  <w:endnote w:type="continuationSeparator" w:id="0">
    <w:p w:rsidR="00D50BA9" w:rsidRDefault="00D50BA9" w:rsidP="004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A9" w:rsidRDefault="00D50BA9" w:rsidP="004747E1">
      <w:r>
        <w:separator/>
      </w:r>
    </w:p>
  </w:footnote>
  <w:footnote w:type="continuationSeparator" w:id="0">
    <w:p w:rsidR="00D50BA9" w:rsidRDefault="00D50BA9" w:rsidP="0047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F2"/>
    <w:rsid w:val="000B16BD"/>
    <w:rsid w:val="000E23F2"/>
    <w:rsid w:val="001B38C9"/>
    <w:rsid w:val="002751AB"/>
    <w:rsid w:val="002F3BD7"/>
    <w:rsid w:val="00416B61"/>
    <w:rsid w:val="00433F3A"/>
    <w:rsid w:val="004747E1"/>
    <w:rsid w:val="005C5684"/>
    <w:rsid w:val="005D731D"/>
    <w:rsid w:val="006B0DD3"/>
    <w:rsid w:val="007A3D78"/>
    <w:rsid w:val="00940554"/>
    <w:rsid w:val="00952982"/>
    <w:rsid w:val="00A01894"/>
    <w:rsid w:val="00A75746"/>
    <w:rsid w:val="00B4473E"/>
    <w:rsid w:val="00B54EFF"/>
    <w:rsid w:val="00B72646"/>
    <w:rsid w:val="00BC40B4"/>
    <w:rsid w:val="00C83C2D"/>
    <w:rsid w:val="00CB30EE"/>
    <w:rsid w:val="00D50BA9"/>
    <w:rsid w:val="00DD1ACC"/>
    <w:rsid w:val="00E344A9"/>
    <w:rsid w:val="00E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70A64"/>
  <w15:chartTrackingRefBased/>
  <w15:docId w15:val="{F1DE831A-C35A-4BC6-AEDD-67DF9B63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8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747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47E1"/>
    <w:rPr>
      <w:kern w:val="2"/>
      <w:sz w:val="21"/>
    </w:rPr>
  </w:style>
  <w:style w:type="paragraph" w:styleId="a6">
    <w:name w:val="footer"/>
    <w:basedOn w:val="a"/>
    <w:link w:val="a7"/>
    <w:rsid w:val="00474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47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ＨＢＡ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subject/>
  <dc:creator>shichijo</dc:creator>
  <cp:keywords/>
  <cp:lastModifiedBy>中村＿明広（地域保健グループ）</cp:lastModifiedBy>
  <cp:revision>5</cp:revision>
  <cp:lastPrinted>2020-01-29T00:22:00Z</cp:lastPrinted>
  <dcterms:created xsi:type="dcterms:W3CDTF">2018-07-31T11:05:00Z</dcterms:created>
  <dcterms:modified xsi:type="dcterms:W3CDTF">2021-10-21T06:32:00Z</dcterms:modified>
</cp:coreProperties>
</file>