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68" w:rsidRPr="00FF570D" w:rsidRDefault="005A3C19" w:rsidP="004605EB">
      <w:pPr>
        <w:spacing w:line="360" w:lineRule="exact"/>
        <w:ind w:right="-2" w:firstLineChars="200" w:firstLine="492"/>
        <w:jc w:val="center"/>
        <w:rPr>
          <w:rFonts w:ascii="ＭＳ 明朝" w:eastAsia="ＭＳ 明朝" w:hAnsi="ＭＳ 明朝" w:hint="default"/>
          <w:color w:val="auto"/>
          <w:sz w:val="24"/>
          <w:szCs w:val="26"/>
        </w:rPr>
      </w:pPr>
      <w:r w:rsidRPr="00FF570D">
        <w:rPr>
          <w:rFonts w:ascii="ＭＳ 明朝" w:eastAsia="ＭＳ 明朝" w:hAnsi="ＭＳ 明朝"/>
          <w:color w:val="auto"/>
          <w:sz w:val="24"/>
          <w:szCs w:val="26"/>
        </w:rPr>
        <w:t>道産食品輸出企業海外進出促進事業</w:t>
      </w:r>
      <w:r w:rsidR="009C2468" w:rsidRPr="00FF570D">
        <w:rPr>
          <w:rFonts w:ascii="ＭＳ 明朝" w:eastAsia="ＭＳ 明朝" w:hAnsi="ＭＳ 明朝"/>
          <w:color w:val="auto"/>
          <w:sz w:val="24"/>
          <w:szCs w:val="26"/>
        </w:rPr>
        <w:t>委託業務</w:t>
      </w:r>
      <w:r w:rsidR="009C2468" w:rsidRPr="00FF570D">
        <w:rPr>
          <w:rFonts w:ascii="ＭＳ 明朝" w:eastAsia="ＭＳ 明朝" w:hAnsi="ＭＳ 明朝"/>
          <w:color w:val="auto"/>
          <w:sz w:val="24"/>
        </w:rPr>
        <w:t>処理要領</w:t>
      </w:r>
    </w:p>
    <w:p w:rsidR="0021763E" w:rsidRPr="00FF570D" w:rsidRDefault="0021763E" w:rsidP="0043735A">
      <w:pPr>
        <w:spacing w:line="360" w:lineRule="exact"/>
        <w:rPr>
          <w:rFonts w:ascii="ＭＳ 明朝" w:eastAsia="ＭＳ 明朝" w:hAnsi="ＭＳ 明朝" w:hint="default"/>
          <w:color w:val="auto"/>
        </w:rPr>
      </w:pPr>
    </w:p>
    <w:p w:rsidR="006D6EBD" w:rsidRPr="00FF570D" w:rsidRDefault="009C2468" w:rsidP="001366FF">
      <w:pPr>
        <w:spacing w:line="320" w:lineRule="exact"/>
        <w:rPr>
          <w:rFonts w:ascii="ＭＳ 明朝" w:eastAsia="ＭＳ 明朝" w:hAnsi="ＭＳ 明朝" w:hint="default"/>
          <w:color w:val="auto"/>
        </w:rPr>
      </w:pPr>
      <w:r w:rsidRPr="00FF570D">
        <w:rPr>
          <w:rFonts w:ascii="ＭＳ 明朝" w:eastAsia="ＭＳ 明朝" w:hAnsi="ＭＳ 明朝"/>
          <w:color w:val="auto"/>
        </w:rPr>
        <w:t>１</w:t>
      </w:r>
      <w:r w:rsidR="008F6315" w:rsidRPr="00FF570D">
        <w:rPr>
          <w:rFonts w:ascii="ＭＳ 明朝" w:eastAsia="ＭＳ 明朝" w:hAnsi="ＭＳ 明朝"/>
          <w:color w:val="auto"/>
        </w:rPr>
        <w:t xml:space="preserve">　</w:t>
      </w:r>
      <w:r w:rsidR="006D6EBD" w:rsidRPr="00FF570D">
        <w:rPr>
          <w:rFonts w:ascii="ＭＳ 明朝" w:eastAsia="ＭＳ 明朝" w:hAnsi="ＭＳ 明朝"/>
          <w:color w:val="auto"/>
        </w:rPr>
        <w:t>目的</w:t>
      </w:r>
    </w:p>
    <w:p w:rsidR="008F6315" w:rsidRPr="00FF570D" w:rsidRDefault="008F6315" w:rsidP="001366FF">
      <w:pPr>
        <w:spacing w:line="320" w:lineRule="exact"/>
        <w:ind w:leftChars="100" w:left="216" w:firstLineChars="100" w:firstLine="216"/>
        <w:rPr>
          <w:rFonts w:ascii="ＭＳ 明朝" w:eastAsia="ＭＳ 明朝" w:hAnsi="ＭＳ 明朝" w:hint="default"/>
          <w:color w:val="auto"/>
        </w:rPr>
      </w:pPr>
      <w:r w:rsidRPr="00FF570D">
        <w:rPr>
          <w:rFonts w:ascii="ＭＳ 明朝" w:eastAsia="ＭＳ 明朝" w:hAnsi="ＭＳ 明朝"/>
          <w:color w:val="auto"/>
        </w:rPr>
        <w:t>この</w:t>
      </w:r>
      <w:r w:rsidRPr="00FF570D">
        <w:rPr>
          <w:rFonts w:ascii="ＭＳ 明朝" w:eastAsia="ＭＳ 明朝" w:hAnsi="ＭＳ 明朝" w:hint="default"/>
          <w:color w:val="auto"/>
        </w:rPr>
        <w:t>要領は、北海道（</w:t>
      </w:r>
      <w:r w:rsidRPr="00FF570D">
        <w:rPr>
          <w:rFonts w:ascii="ＭＳ 明朝" w:eastAsia="ＭＳ 明朝" w:hAnsi="ＭＳ 明朝"/>
          <w:color w:val="auto"/>
        </w:rPr>
        <w:t>以下</w:t>
      </w:r>
      <w:r w:rsidRPr="00FF570D">
        <w:rPr>
          <w:rFonts w:ascii="ＭＳ 明朝" w:eastAsia="ＭＳ 明朝" w:hAnsi="ＭＳ 明朝" w:hint="default"/>
          <w:color w:val="auto"/>
        </w:rPr>
        <w:t>委託者</w:t>
      </w:r>
      <w:r w:rsidRPr="00FF570D">
        <w:rPr>
          <w:rFonts w:ascii="ＭＳ 明朝" w:eastAsia="ＭＳ 明朝" w:hAnsi="ＭＳ 明朝"/>
          <w:color w:val="auto"/>
        </w:rPr>
        <w:t>という。</w:t>
      </w:r>
      <w:r w:rsidRPr="00FF570D">
        <w:rPr>
          <w:rFonts w:ascii="ＭＳ 明朝" w:eastAsia="ＭＳ 明朝" w:hAnsi="ＭＳ 明朝" w:hint="default"/>
          <w:color w:val="auto"/>
        </w:rPr>
        <w:t>）</w:t>
      </w:r>
      <w:r w:rsidRPr="00FF570D">
        <w:rPr>
          <w:rFonts w:ascii="ＭＳ 明朝" w:eastAsia="ＭＳ 明朝" w:hAnsi="ＭＳ 明朝"/>
          <w:color w:val="auto"/>
        </w:rPr>
        <w:t>が</w:t>
      </w:r>
      <w:r w:rsidR="006E21FB" w:rsidRPr="00FF570D">
        <w:rPr>
          <w:rFonts w:ascii="ＭＳ 明朝" w:eastAsia="ＭＳ 明朝" w:hAnsi="ＭＳ 明朝"/>
          <w:color w:val="auto"/>
        </w:rPr>
        <w:t xml:space="preserve">　　　　　</w:t>
      </w:r>
      <w:r w:rsidRPr="00FF570D">
        <w:rPr>
          <w:rFonts w:ascii="ＭＳ 明朝" w:eastAsia="ＭＳ 明朝" w:hAnsi="ＭＳ 明朝" w:hint="default"/>
          <w:color w:val="auto"/>
        </w:rPr>
        <w:t>（</w:t>
      </w:r>
      <w:r w:rsidRPr="00FF570D">
        <w:rPr>
          <w:rFonts w:ascii="ＭＳ 明朝" w:eastAsia="ＭＳ 明朝" w:hAnsi="ＭＳ 明朝"/>
          <w:color w:val="auto"/>
        </w:rPr>
        <w:t>以下</w:t>
      </w:r>
      <w:r w:rsidRPr="00FF570D">
        <w:rPr>
          <w:rFonts w:ascii="ＭＳ 明朝" w:eastAsia="ＭＳ 明朝" w:hAnsi="ＭＳ 明朝" w:hint="default"/>
          <w:color w:val="auto"/>
        </w:rPr>
        <w:t>受託者という。）</w:t>
      </w:r>
      <w:r w:rsidRPr="00FF570D">
        <w:rPr>
          <w:rFonts w:ascii="ＭＳ 明朝" w:eastAsia="ＭＳ 明朝" w:hAnsi="ＭＳ 明朝"/>
          <w:color w:val="auto"/>
        </w:rPr>
        <w:t>に</w:t>
      </w:r>
      <w:r w:rsidRPr="00FF570D">
        <w:rPr>
          <w:rFonts w:ascii="ＭＳ 明朝" w:eastAsia="ＭＳ 明朝" w:hAnsi="ＭＳ 明朝" w:hint="default"/>
          <w:color w:val="auto"/>
        </w:rPr>
        <w:t>委託する</w:t>
      </w:r>
      <w:r w:rsidRPr="00FF570D">
        <w:rPr>
          <w:rFonts w:ascii="ＭＳ 明朝" w:eastAsia="ＭＳ 明朝" w:hAnsi="ＭＳ 明朝"/>
          <w:color w:val="auto"/>
        </w:rPr>
        <w:t>「</w:t>
      </w:r>
      <w:r w:rsidR="005A3C19" w:rsidRPr="00FF570D">
        <w:rPr>
          <w:rFonts w:ascii="ＭＳ 明朝" w:eastAsia="ＭＳ 明朝" w:hAnsi="ＭＳ 明朝"/>
          <w:color w:val="auto"/>
        </w:rPr>
        <w:t>道産食品輸出企業海外進出促進事業</w:t>
      </w:r>
      <w:r w:rsidR="00FB0B87" w:rsidRPr="00FF570D">
        <w:rPr>
          <w:rFonts w:ascii="ＭＳ 明朝" w:eastAsia="ＭＳ 明朝" w:hAnsi="ＭＳ 明朝"/>
          <w:color w:val="auto"/>
        </w:rPr>
        <w:t>委託業務</w:t>
      </w:r>
      <w:r w:rsidRPr="00FF570D">
        <w:rPr>
          <w:rFonts w:ascii="ＭＳ 明朝" w:eastAsia="ＭＳ 明朝" w:hAnsi="ＭＳ 明朝"/>
          <w:color w:val="auto"/>
        </w:rPr>
        <w:t>」を</w:t>
      </w:r>
      <w:r w:rsidRPr="00FF570D">
        <w:rPr>
          <w:rFonts w:ascii="ＭＳ 明朝" w:eastAsia="ＭＳ 明朝" w:hAnsi="ＭＳ 明朝" w:hint="default"/>
          <w:color w:val="auto"/>
        </w:rPr>
        <w:t>円滑かつ効果的に</w:t>
      </w:r>
      <w:r w:rsidRPr="00FF570D">
        <w:rPr>
          <w:rFonts w:ascii="ＭＳ 明朝" w:eastAsia="ＭＳ 明朝" w:hAnsi="ＭＳ 明朝"/>
          <w:color w:val="auto"/>
        </w:rPr>
        <w:t>運営</w:t>
      </w:r>
      <w:r w:rsidRPr="00FF570D">
        <w:rPr>
          <w:rFonts w:ascii="ＭＳ 明朝" w:eastAsia="ＭＳ 明朝" w:hAnsi="ＭＳ 明朝" w:hint="default"/>
          <w:color w:val="auto"/>
        </w:rPr>
        <w:t>するために必要な事項を定めることを目的とする。</w:t>
      </w:r>
    </w:p>
    <w:p w:rsidR="00E50491" w:rsidRPr="00FF570D" w:rsidRDefault="00E50491" w:rsidP="001366FF">
      <w:pPr>
        <w:spacing w:line="320" w:lineRule="exact"/>
        <w:rPr>
          <w:rFonts w:ascii="ＭＳ 明朝" w:eastAsia="ＭＳ 明朝" w:hAnsi="ＭＳ 明朝" w:hint="default"/>
          <w:color w:val="auto"/>
          <w:szCs w:val="21"/>
        </w:rPr>
      </w:pPr>
    </w:p>
    <w:p w:rsidR="00FA057D" w:rsidRPr="00FF570D" w:rsidRDefault="00D361AA" w:rsidP="001366FF">
      <w:pPr>
        <w:spacing w:line="320" w:lineRule="exact"/>
        <w:rPr>
          <w:rFonts w:ascii="ＭＳ 明朝" w:eastAsia="ＭＳ 明朝" w:hAnsi="ＭＳ 明朝" w:hint="default"/>
          <w:color w:val="auto"/>
          <w:szCs w:val="21"/>
        </w:rPr>
      </w:pPr>
      <w:r w:rsidRPr="00FF570D">
        <w:rPr>
          <w:rFonts w:ascii="ＭＳ 明朝" w:eastAsia="ＭＳ 明朝" w:hAnsi="ＭＳ 明朝"/>
          <w:color w:val="auto"/>
          <w:szCs w:val="21"/>
        </w:rPr>
        <w:t>２</w:t>
      </w:r>
      <w:r w:rsidR="002B0EB5" w:rsidRPr="00FF570D">
        <w:rPr>
          <w:rFonts w:ascii="ＭＳ 明朝" w:eastAsia="ＭＳ 明朝" w:hAnsi="ＭＳ 明朝"/>
          <w:color w:val="auto"/>
          <w:szCs w:val="21"/>
        </w:rPr>
        <w:t xml:space="preserve">　</w:t>
      </w:r>
      <w:r w:rsidR="002B0EB5" w:rsidRPr="00FF570D">
        <w:rPr>
          <w:rFonts w:ascii="ＭＳ 明朝" w:eastAsia="ＭＳ 明朝" w:hAnsi="ＭＳ 明朝"/>
          <w:color w:val="auto"/>
        </w:rPr>
        <w:t>委託業務</w:t>
      </w:r>
      <w:r w:rsidR="002B0EB5" w:rsidRPr="00FF570D">
        <w:rPr>
          <w:rFonts w:ascii="ＭＳ 明朝" w:eastAsia="ＭＳ 明朝" w:hAnsi="ＭＳ 明朝" w:hint="default"/>
          <w:color w:val="auto"/>
        </w:rPr>
        <w:t>の目的</w:t>
      </w:r>
    </w:p>
    <w:p w:rsidR="003A5C3B" w:rsidRPr="00FF570D" w:rsidRDefault="00A43D60" w:rsidP="003A5C3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w:t>
      </w:r>
      <w:r w:rsidR="003A5C3B" w:rsidRPr="00FF570D">
        <w:rPr>
          <w:rFonts w:ascii="ＭＳ 明朝" w:eastAsia="ＭＳ 明朝" w:hAnsi="ＭＳ 明朝"/>
          <w:color w:val="auto"/>
        </w:rPr>
        <w:t>道では</w:t>
      </w:r>
      <w:r w:rsidRPr="00FF570D">
        <w:rPr>
          <w:rFonts w:ascii="ＭＳ 明朝" w:eastAsia="ＭＳ 明朝" w:hAnsi="ＭＳ 明朝" w:hint="default"/>
          <w:color w:val="auto"/>
        </w:rPr>
        <w:t>「北海道食の輸出拡大戦略＜第Ⅱ期＞」に定める基本戦略にのっとり、輸出に取り組</w:t>
      </w:r>
    </w:p>
    <w:p w:rsidR="003A5C3B" w:rsidRPr="00FF570D" w:rsidRDefault="00A43D60" w:rsidP="003A5C3B">
      <w:pPr>
        <w:spacing w:line="320" w:lineRule="exact"/>
        <w:ind w:firstLineChars="100" w:firstLine="216"/>
        <w:rPr>
          <w:rFonts w:ascii="ＭＳ 明朝" w:eastAsia="ＭＳ 明朝" w:hAnsi="ＭＳ 明朝" w:hint="default"/>
          <w:color w:val="auto"/>
        </w:rPr>
      </w:pPr>
      <w:r w:rsidRPr="00FF570D">
        <w:rPr>
          <w:rFonts w:ascii="ＭＳ 明朝" w:eastAsia="ＭＳ 明朝" w:hAnsi="ＭＳ 明朝" w:hint="default"/>
          <w:color w:val="auto"/>
        </w:rPr>
        <w:t>む人材の育成と海外販路の拡大を図るため、道産食品の海外市場での販売に意欲的な道内企業</w:t>
      </w:r>
    </w:p>
    <w:p w:rsidR="00A43D60" w:rsidRPr="00FF570D" w:rsidRDefault="00A43D60" w:rsidP="003A5C3B">
      <w:pPr>
        <w:spacing w:line="320" w:lineRule="exact"/>
        <w:ind w:firstLineChars="100" w:firstLine="216"/>
        <w:rPr>
          <w:rFonts w:ascii="ＭＳ 明朝" w:eastAsia="ＭＳ 明朝" w:hAnsi="ＭＳ 明朝" w:hint="default"/>
          <w:color w:val="auto"/>
        </w:rPr>
      </w:pPr>
      <w:r w:rsidRPr="00FF570D">
        <w:rPr>
          <w:rFonts w:ascii="ＭＳ 明朝" w:eastAsia="ＭＳ 明朝" w:hAnsi="ＭＳ 明朝" w:hint="default"/>
          <w:color w:val="auto"/>
        </w:rPr>
        <w:t>を支援する企画の提案を民間から公募し、優れた提案をした者にその事業の実施を委託する。</w:t>
      </w:r>
    </w:p>
    <w:p w:rsidR="003A5C3B"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なお、新型コロナウイルス感染症の感染</w:t>
      </w:r>
      <w:r w:rsidR="003A5C3B" w:rsidRPr="00FF570D">
        <w:rPr>
          <w:rFonts w:ascii="ＭＳ 明朝" w:eastAsia="ＭＳ 明朝" w:hAnsi="ＭＳ 明朝"/>
          <w:color w:val="auto"/>
        </w:rPr>
        <w:t>再</w:t>
      </w:r>
      <w:r w:rsidRPr="00FF570D">
        <w:rPr>
          <w:rFonts w:ascii="ＭＳ 明朝" w:eastAsia="ＭＳ 明朝" w:hAnsi="ＭＳ 明朝"/>
          <w:color w:val="auto"/>
        </w:rPr>
        <w:t>拡大</w:t>
      </w:r>
      <w:r w:rsidR="003A5C3B" w:rsidRPr="00FF570D">
        <w:rPr>
          <w:rFonts w:ascii="ＭＳ 明朝" w:eastAsia="ＭＳ 明朝" w:hAnsi="ＭＳ 明朝"/>
          <w:color w:val="auto"/>
        </w:rPr>
        <w:t>や国際情勢の変化</w:t>
      </w:r>
      <w:r w:rsidRPr="00FF570D">
        <w:rPr>
          <w:rFonts w:ascii="ＭＳ 明朝" w:eastAsia="ＭＳ 明朝" w:hAnsi="ＭＳ 明朝"/>
          <w:color w:val="auto"/>
        </w:rPr>
        <w:t>に伴う</w:t>
      </w:r>
      <w:r w:rsidR="003A5C3B" w:rsidRPr="00FF570D">
        <w:rPr>
          <w:rFonts w:ascii="ＭＳ 明朝" w:eastAsia="ＭＳ 明朝" w:hAnsi="ＭＳ 明朝"/>
          <w:color w:val="auto"/>
        </w:rPr>
        <w:t>事業内容の変更等に</w:t>
      </w:r>
    </w:p>
    <w:p w:rsidR="00A43D60" w:rsidRPr="00FF570D" w:rsidRDefault="003A5C3B" w:rsidP="003A5C3B">
      <w:pPr>
        <w:spacing w:line="320" w:lineRule="exact"/>
        <w:ind w:firstLineChars="100" w:firstLine="216"/>
        <w:rPr>
          <w:rFonts w:ascii="ＭＳ 明朝" w:eastAsia="ＭＳ 明朝" w:hAnsi="ＭＳ 明朝" w:hint="default"/>
          <w:color w:val="auto"/>
        </w:rPr>
      </w:pPr>
      <w:r w:rsidRPr="00FF570D">
        <w:rPr>
          <w:rFonts w:ascii="ＭＳ 明朝" w:eastAsia="ＭＳ 明朝" w:hAnsi="ＭＳ 明朝"/>
          <w:color w:val="auto"/>
        </w:rPr>
        <w:t>関する</w:t>
      </w:r>
      <w:r w:rsidR="00A43D60" w:rsidRPr="00FF570D">
        <w:rPr>
          <w:rFonts w:ascii="ＭＳ 明朝" w:eastAsia="ＭＳ 明朝" w:hAnsi="ＭＳ 明朝"/>
          <w:color w:val="auto"/>
        </w:rPr>
        <w:t>取り扱いについては、本処理要領第</w:t>
      </w:r>
      <w:r w:rsidR="00A92C8B" w:rsidRPr="00FF570D">
        <w:rPr>
          <w:rFonts w:ascii="ＭＳ 明朝" w:eastAsia="ＭＳ 明朝" w:hAnsi="ＭＳ 明朝"/>
          <w:color w:val="auto"/>
        </w:rPr>
        <w:t>６</w:t>
      </w:r>
      <w:r w:rsidR="00A43D60" w:rsidRPr="00FF570D">
        <w:rPr>
          <w:rFonts w:ascii="ＭＳ 明朝" w:eastAsia="ＭＳ 明朝" w:hAnsi="ＭＳ 明朝"/>
          <w:color w:val="auto"/>
        </w:rPr>
        <w:t>を参照のこと。</w:t>
      </w:r>
    </w:p>
    <w:p w:rsidR="004605EB" w:rsidRPr="00FF570D" w:rsidRDefault="004605EB" w:rsidP="00A43D60">
      <w:pPr>
        <w:spacing w:line="320" w:lineRule="exact"/>
        <w:rPr>
          <w:rFonts w:ascii="ＭＳ 明朝" w:eastAsia="ＭＳ 明朝" w:hAnsi="ＭＳ 明朝" w:hint="default"/>
          <w:color w:val="auto"/>
        </w:rPr>
      </w:pP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３　業務概要</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（１）実施概要</w:t>
      </w:r>
    </w:p>
    <w:p w:rsidR="00A43D60" w:rsidRPr="00FF570D" w:rsidRDefault="00A43D60" w:rsidP="00A43D60">
      <w:pPr>
        <w:spacing w:line="320" w:lineRule="exact"/>
        <w:ind w:left="432" w:hangingChars="200" w:hanging="432"/>
        <w:rPr>
          <w:rFonts w:ascii="ＭＳ 明朝" w:eastAsia="ＭＳ 明朝" w:hAnsi="ＭＳ 明朝" w:hint="default"/>
          <w:color w:val="auto"/>
        </w:rPr>
      </w:pPr>
      <w:r w:rsidRPr="00FF570D">
        <w:rPr>
          <w:rFonts w:ascii="ＭＳ 明朝" w:eastAsia="ＭＳ 明朝" w:hAnsi="ＭＳ 明朝"/>
          <w:color w:val="auto"/>
        </w:rPr>
        <w:t xml:space="preserve">　　　</w:t>
      </w:r>
      <w:r w:rsidR="00F806FE" w:rsidRPr="00FF570D">
        <w:rPr>
          <w:rFonts w:ascii="ＭＳ 明朝" w:eastAsia="ＭＳ 明朝" w:hAnsi="ＭＳ 明朝"/>
          <w:color w:val="auto"/>
        </w:rPr>
        <w:t>道では</w:t>
      </w:r>
      <w:r w:rsidRPr="00FF570D">
        <w:rPr>
          <w:rFonts w:ascii="ＭＳ 明朝" w:eastAsia="ＭＳ 明朝" w:hAnsi="ＭＳ 明朝" w:hint="default"/>
          <w:color w:val="auto"/>
        </w:rPr>
        <w:t>、本事業を通して、道内食関連企業の輸出担当者の育成及び海外企業との成約を目指すため、新たに輸出事業を行う道内企業の各種支援を行うため、セミナーの開催や、輸出に関するアドバイザーの設置、現地商談会の開催、バイヤー等の購買担当者の道内招へいを行う。</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（２）支援対象事業者</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・新たに輸出事業を行う道内食関連事業者</w:t>
      </w:r>
    </w:p>
    <w:p w:rsidR="00A43D60" w:rsidRPr="00FF570D" w:rsidRDefault="00A43D60" w:rsidP="00A43D60">
      <w:pPr>
        <w:spacing w:line="320" w:lineRule="exact"/>
        <w:ind w:firstLineChars="200" w:firstLine="432"/>
        <w:rPr>
          <w:rFonts w:ascii="ＭＳ 明朝" w:eastAsia="ＭＳ 明朝" w:hAnsi="ＭＳ 明朝" w:hint="default"/>
          <w:color w:val="auto"/>
        </w:rPr>
      </w:pPr>
      <w:r w:rsidRPr="00FF570D">
        <w:rPr>
          <w:rFonts w:ascii="ＭＳ 明朝" w:eastAsia="ＭＳ 明朝" w:hAnsi="ＭＳ 明朝"/>
          <w:color w:val="auto"/>
        </w:rPr>
        <w:t>・既に輸出を行っているが、新たな分野や販売先への拡販に関心を持つ道内食関連事業者</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（３）目標水準</w:t>
      </w:r>
    </w:p>
    <w:p w:rsidR="00A43D60" w:rsidRPr="00FF570D" w:rsidRDefault="00A43D60" w:rsidP="00A43D60">
      <w:pPr>
        <w:spacing w:line="320" w:lineRule="exact"/>
        <w:ind w:firstLineChars="200" w:firstLine="432"/>
        <w:rPr>
          <w:rFonts w:ascii="ＭＳ 明朝" w:eastAsia="ＭＳ 明朝" w:hAnsi="ＭＳ 明朝" w:hint="default"/>
          <w:color w:val="auto"/>
        </w:rPr>
      </w:pPr>
      <w:r w:rsidRPr="00FF570D">
        <w:rPr>
          <w:rFonts w:ascii="ＭＳ 明朝" w:eastAsia="ＭＳ 明朝" w:hAnsi="ＭＳ 明朝"/>
          <w:color w:val="auto"/>
        </w:rPr>
        <w:t>・香港及び台湾での現地商談会による成約輸出額：年</w:t>
      </w:r>
      <w:r w:rsidRPr="00FF570D">
        <w:rPr>
          <w:rFonts w:ascii="ＭＳ 明朝" w:eastAsia="ＭＳ 明朝" w:hAnsi="ＭＳ 明朝" w:hint="default"/>
          <w:color w:val="auto"/>
        </w:rPr>
        <w:t>55,000千円</w:t>
      </w:r>
    </w:p>
    <w:p w:rsidR="00A43D60" w:rsidRPr="00FF570D" w:rsidRDefault="00A43D60" w:rsidP="00A43D60">
      <w:pPr>
        <w:spacing w:line="320" w:lineRule="exact"/>
        <w:ind w:firstLineChars="200" w:firstLine="432"/>
        <w:rPr>
          <w:rFonts w:ascii="ＭＳ 明朝" w:eastAsia="ＭＳ 明朝" w:hAnsi="ＭＳ 明朝" w:hint="default"/>
          <w:color w:val="auto"/>
        </w:rPr>
      </w:pPr>
      <w:r w:rsidRPr="00FF570D">
        <w:rPr>
          <w:rFonts w:ascii="ＭＳ 明朝" w:eastAsia="ＭＳ 明朝" w:hAnsi="ＭＳ 明朝"/>
          <w:color w:val="auto"/>
        </w:rPr>
        <w:t>・現地商談会参加企業数：</w:t>
      </w:r>
      <w:r w:rsidRPr="00FF570D">
        <w:rPr>
          <w:rFonts w:ascii="ＭＳ 明朝" w:eastAsia="ＭＳ 明朝" w:hAnsi="ＭＳ 明朝" w:hint="default"/>
          <w:color w:val="auto"/>
        </w:rPr>
        <w:t>15</w:t>
      </w:r>
      <w:r w:rsidR="00AA6DE5" w:rsidRPr="00FF570D">
        <w:rPr>
          <w:rFonts w:ascii="ＭＳ 明朝" w:eastAsia="ＭＳ 明朝" w:hAnsi="ＭＳ 明朝" w:hint="default"/>
          <w:color w:val="auto"/>
        </w:rPr>
        <w:t>社</w:t>
      </w:r>
      <w:r w:rsidR="00AA6DE5" w:rsidRPr="00FF570D">
        <w:rPr>
          <w:rFonts w:ascii="ＭＳ 明朝" w:eastAsia="ＭＳ 明朝" w:hAnsi="ＭＳ 明朝"/>
          <w:color w:val="auto"/>
        </w:rPr>
        <w:t>程度</w:t>
      </w:r>
    </w:p>
    <w:p w:rsidR="00A43D60" w:rsidRPr="00FF570D" w:rsidRDefault="00A43D60" w:rsidP="00A43D60">
      <w:pPr>
        <w:spacing w:line="320" w:lineRule="exact"/>
        <w:rPr>
          <w:rFonts w:ascii="ＭＳ 明朝" w:eastAsia="ＭＳ 明朝" w:hAnsi="ＭＳ 明朝" w:hint="default"/>
          <w:color w:val="auto"/>
        </w:rPr>
      </w:pP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４　実施項目</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（１）対象事業者の選定</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（２）輸出に関する人材育成を目的としたセミナーの開催</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（３）輸出に関するアドバイザーの配置及び道内企業の支援</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（４）現地購買担当者との商談会の開催</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（５）道内企業と取引の可能性が高い購買担当者の招へい</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（６）事業成果報告会の開催</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（７）進捗状況の報告</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（８）実績報告書の作成及び提出</w:t>
      </w:r>
    </w:p>
    <w:p w:rsidR="00A43D60" w:rsidRPr="00FF570D" w:rsidRDefault="00A43D60" w:rsidP="00A43D60">
      <w:pPr>
        <w:spacing w:line="320" w:lineRule="exact"/>
        <w:rPr>
          <w:rFonts w:ascii="ＭＳ 明朝" w:eastAsia="ＭＳ 明朝" w:hAnsi="ＭＳ 明朝" w:hint="default"/>
          <w:color w:val="auto"/>
        </w:rPr>
      </w:pP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４　実施内容</w:t>
      </w:r>
    </w:p>
    <w:p w:rsidR="00A43D60" w:rsidRPr="00FF570D" w:rsidRDefault="00A43D60" w:rsidP="00AA6DE5">
      <w:pPr>
        <w:pStyle w:val="af1"/>
        <w:numPr>
          <w:ilvl w:val="0"/>
          <w:numId w:val="11"/>
        </w:numPr>
        <w:spacing w:line="320" w:lineRule="exact"/>
        <w:ind w:leftChars="0"/>
        <w:rPr>
          <w:rFonts w:ascii="ＭＳ 明朝" w:eastAsia="ＭＳ 明朝" w:hAnsi="ＭＳ 明朝" w:hint="default"/>
          <w:color w:val="auto"/>
        </w:rPr>
      </w:pPr>
      <w:r w:rsidRPr="00FF570D">
        <w:rPr>
          <w:rFonts w:ascii="ＭＳ 明朝" w:eastAsia="ＭＳ 明朝" w:hAnsi="ＭＳ 明朝"/>
          <w:color w:val="auto"/>
        </w:rPr>
        <w:t>対象事業者の選定について</w:t>
      </w:r>
    </w:p>
    <w:p w:rsidR="00AA6DE5" w:rsidRPr="00FF570D" w:rsidRDefault="00AA6DE5" w:rsidP="00AA6DE5">
      <w:pPr>
        <w:spacing w:line="280" w:lineRule="exact"/>
        <w:ind w:firstLineChars="300" w:firstLine="648"/>
        <w:rPr>
          <w:rFonts w:hint="default"/>
          <w:color w:val="auto"/>
        </w:rPr>
      </w:pPr>
      <w:r w:rsidRPr="00FF570D">
        <w:rPr>
          <w:color w:val="auto"/>
        </w:rPr>
        <w:t>選定（支援）を行う企業は１５社程度とする。</w:t>
      </w:r>
    </w:p>
    <w:p w:rsidR="00AA6DE5" w:rsidRPr="00FF570D" w:rsidRDefault="00AA6DE5" w:rsidP="00AA6DE5">
      <w:pPr>
        <w:spacing w:line="280" w:lineRule="exact"/>
        <w:ind w:firstLineChars="300" w:firstLine="648"/>
        <w:rPr>
          <w:rFonts w:hint="default"/>
          <w:color w:val="auto"/>
        </w:rPr>
      </w:pPr>
      <w:r w:rsidRPr="00FF570D">
        <w:rPr>
          <w:color w:val="auto"/>
        </w:rPr>
        <w:t>また、募集にあたっては、参加事業者の業種・ビジネス形態を把握した上で、事務局と具体的な</w:t>
      </w:r>
    </w:p>
    <w:p w:rsidR="00AA6DE5" w:rsidRPr="00FF570D" w:rsidRDefault="00AA6DE5" w:rsidP="00AA6DE5">
      <w:pPr>
        <w:spacing w:line="280" w:lineRule="exact"/>
        <w:ind w:firstLineChars="200" w:firstLine="432"/>
        <w:rPr>
          <w:rFonts w:hint="default"/>
          <w:color w:val="auto"/>
        </w:rPr>
      </w:pPr>
      <w:r w:rsidRPr="00FF570D">
        <w:rPr>
          <w:color w:val="auto"/>
        </w:rPr>
        <w:t>支援メニューを想定したうえで選定を行うこと。</w:t>
      </w:r>
    </w:p>
    <w:p w:rsidR="00AA6DE5" w:rsidRPr="00FF570D" w:rsidRDefault="00AA6DE5" w:rsidP="00AA6DE5">
      <w:pPr>
        <w:spacing w:line="280" w:lineRule="exact"/>
        <w:ind w:firstLineChars="300" w:firstLine="648"/>
        <w:rPr>
          <w:rFonts w:hint="default"/>
          <w:color w:val="auto"/>
        </w:rPr>
      </w:pPr>
      <w:r w:rsidRPr="00FF570D">
        <w:rPr>
          <w:color w:val="auto"/>
        </w:rPr>
        <w:t>加えて、既に輸出を行っている道内企業を選定した場合は、新たな販売先及び分野への参入を</w:t>
      </w:r>
    </w:p>
    <w:p w:rsidR="00AA6DE5" w:rsidRPr="00FF570D" w:rsidRDefault="00AA6DE5" w:rsidP="00AA6DE5">
      <w:pPr>
        <w:spacing w:line="280" w:lineRule="exact"/>
        <w:rPr>
          <w:rFonts w:hint="default"/>
          <w:color w:val="auto"/>
        </w:rPr>
      </w:pPr>
      <w:r w:rsidRPr="00FF570D">
        <w:rPr>
          <w:color w:val="auto"/>
        </w:rPr>
        <w:t xml:space="preserve">　　　促し、地域商社や過去の同事業参加企業との連携など、その企業の事業拡大に繋がる支援を行う</w:t>
      </w:r>
    </w:p>
    <w:p w:rsidR="00AA6DE5" w:rsidRPr="00FF570D" w:rsidRDefault="00AA6DE5" w:rsidP="00AA6DE5">
      <w:pPr>
        <w:spacing w:line="280" w:lineRule="exact"/>
        <w:rPr>
          <w:rFonts w:hint="default"/>
          <w:color w:val="auto"/>
        </w:rPr>
      </w:pPr>
      <w:r w:rsidRPr="00FF570D">
        <w:rPr>
          <w:color w:val="auto"/>
        </w:rPr>
        <w:t xml:space="preserve">　　　こと。</w:t>
      </w:r>
    </w:p>
    <w:p w:rsidR="00AA6DE5" w:rsidRPr="00FF570D" w:rsidRDefault="00AA6DE5" w:rsidP="00AA6DE5">
      <w:pPr>
        <w:spacing w:line="320" w:lineRule="exact"/>
        <w:rPr>
          <w:rFonts w:ascii="ＭＳ 明朝" w:eastAsia="ＭＳ 明朝" w:hAnsi="ＭＳ 明朝" w:hint="default"/>
          <w:color w:val="auto"/>
        </w:rPr>
      </w:pPr>
    </w:p>
    <w:p w:rsidR="00AA6DE5" w:rsidRPr="00FF570D" w:rsidRDefault="00AA6DE5" w:rsidP="00AA6DE5">
      <w:pPr>
        <w:spacing w:line="320" w:lineRule="exact"/>
        <w:rPr>
          <w:rFonts w:ascii="ＭＳ 明朝" w:eastAsia="ＭＳ 明朝" w:hAnsi="ＭＳ 明朝" w:hint="default"/>
          <w:color w:val="auto"/>
        </w:rPr>
      </w:pPr>
    </w:p>
    <w:p w:rsidR="00AA6DE5" w:rsidRPr="00FF570D" w:rsidRDefault="00AA6DE5" w:rsidP="00AA6DE5">
      <w:pPr>
        <w:spacing w:line="320" w:lineRule="exact"/>
        <w:rPr>
          <w:rFonts w:ascii="ＭＳ 明朝" w:eastAsia="ＭＳ 明朝" w:hAnsi="ＭＳ 明朝" w:hint="default"/>
          <w:color w:val="auto"/>
        </w:rPr>
      </w:pPr>
    </w:p>
    <w:p w:rsidR="00AA6DE5" w:rsidRPr="00FF570D" w:rsidRDefault="00AA6DE5" w:rsidP="00AA6DE5">
      <w:pPr>
        <w:spacing w:line="320" w:lineRule="exact"/>
        <w:rPr>
          <w:rFonts w:ascii="ＭＳ 明朝" w:eastAsia="ＭＳ 明朝" w:hAnsi="ＭＳ 明朝" w:hint="default"/>
          <w:color w:val="auto"/>
        </w:rPr>
      </w:pP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lastRenderedPageBreak/>
        <w:t>（２）輸出に関する人材育成を目的としたセミナーの開催について</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海外市場の動向や貿易事務に関する専門知識、海外輸出時のリスクなど、道内企業が輸</w:t>
      </w:r>
    </w:p>
    <w:p w:rsidR="00A43D60" w:rsidRPr="00FF570D" w:rsidRDefault="00A43D60" w:rsidP="00A43D60">
      <w:pPr>
        <w:spacing w:line="320" w:lineRule="exact"/>
        <w:ind w:firstLineChars="200" w:firstLine="432"/>
        <w:rPr>
          <w:rFonts w:ascii="ＭＳ 明朝" w:eastAsia="ＭＳ 明朝" w:hAnsi="ＭＳ 明朝" w:hint="default"/>
          <w:color w:val="auto"/>
        </w:rPr>
      </w:pPr>
      <w:r w:rsidRPr="00FF570D">
        <w:rPr>
          <w:rFonts w:ascii="ＭＳ 明朝" w:eastAsia="ＭＳ 明朝" w:hAnsi="ＭＳ 明朝"/>
          <w:color w:val="auto"/>
        </w:rPr>
        <w:t>出に取り組むために必要となる知識や技能を習得するためのセミナー等の研修を企画し、</w:t>
      </w:r>
    </w:p>
    <w:p w:rsidR="00A43D60" w:rsidRPr="00FF570D" w:rsidRDefault="00A43D60" w:rsidP="00A43D60">
      <w:pPr>
        <w:spacing w:line="320" w:lineRule="exact"/>
        <w:ind w:firstLineChars="200" w:firstLine="432"/>
        <w:rPr>
          <w:rFonts w:ascii="ＭＳ 明朝" w:eastAsia="ＭＳ 明朝" w:hAnsi="ＭＳ 明朝" w:hint="default"/>
          <w:color w:val="auto"/>
        </w:rPr>
      </w:pPr>
      <w:r w:rsidRPr="00FF570D">
        <w:rPr>
          <w:rFonts w:ascii="ＭＳ 明朝" w:eastAsia="ＭＳ 明朝" w:hAnsi="ＭＳ 明朝"/>
          <w:color w:val="auto"/>
        </w:rPr>
        <w:t>実施する。</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この研修の内容は、以下を考慮し実施する。</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・セミナー等の研修は年間に事業報告会を含めて</w:t>
      </w:r>
      <w:r w:rsidRPr="00FF570D">
        <w:rPr>
          <w:rFonts w:ascii="ＭＳ 明朝" w:eastAsia="ＭＳ 明朝" w:hAnsi="ＭＳ 明朝" w:hint="default"/>
          <w:color w:val="auto"/>
        </w:rPr>
        <w:t>13回以上の開催計画とする。</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・開催計画には、以下をすべて含むこと。</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①これから輸出に取り組む事業者の啓発を目的とするセミナー</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②道内事業者が輸出に関する知識や技能を段階的に習得することを目指すセミナー</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③商談の実践研修（国内</w:t>
      </w:r>
      <w:r w:rsidR="00AA6DE5" w:rsidRPr="00FF570D">
        <w:rPr>
          <w:rFonts w:ascii="ＭＳ 明朝" w:eastAsia="ＭＳ 明朝" w:hAnsi="ＭＳ 明朝"/>
          <w:color w:val="auto"/>
        </w:rPr>
        <w:t>外</w:t>
      </w:r>
      <w:r w:rsidRPr="00FF570D">
        <w:rPr>
          <w:rFonts w:ascii="ＭＳ 明朝" w:eastAsia="ＭＳ 明朝" w:hAnsi="ＭＳ 明朝"/>
          <w:color w:val="auto"/>
        </w:rPr>
        <w:t>の展示会又は商談会などの場において、事業者が海外バイヤー</w:t>
      </w:r>
    </w:p>
    <w:p w:rsidR="00A43D60" w:rsidRPr="00FF570D" w:rsidRDefault="00AA6DE5" w:rsidP="00A43D60">
      <w:pPr>
        <w:spacing w:line="320" w:lineRule="exact"/>
        <w:ind w:firstLineChars="400" w:firstLine="864"/>
        <w:rPr>
          <w:rFonts w:ascii="ＭＳ 明朝" w:eastAsia="ＭＳ 明朝" w:hAnsi="ＭＳ 明朝" w:hint="default"/>
          <w:color w:val="auto"/>
        </w:rPr>
      </w:pPr>
      <w:r w:rsidRPr="00FF570D">
        <w:rPr>
          <w:rFonts w:ascii="ＭＳ 明朝" w:eastAsia="ＭＳ 明朝" w:hAnsi="ＭＳ 明朝"/>
          <w:color w:val="auto"/>
        </w:rPr>
        <w:t>との商談を実際に経験できる研修。開催地は国</w:t>
      </w:r>
      <w:r w:rsidR="00A43D60" w:rsidRPr="00FF570D">
        <w:rPr>
          <w:rFonts w:ascii="ＭＳ 明朝" w:eastAsia="ＭＳ 明朝" w:hAnsi="ＭＳ 明朝"/>
          <w:color w:val="auto"/>
        </w:rPr>
        <w:t>内外を問わない。）</w:t>
      </w:r>
    </w:p>
    <w:p w:rsidR="00A43D60" w:rsidRPr="00FF570D" w:rsidRDefault="00A43D60" w:rsidP="00A43D60">
      <w:pPr>
        <w:spacing w:line="320" w:lineRule="exact"/>
        <w:ind w:firstLineChars="500" w:firstLine="1080"/>
        <w:rPr>
          <w:rFonts w:ascii="ＭＳ 明朝" w:eastAsia="ＭＳ 明朝" w:hAnsi="ＭＳ 明朝" w:hint="default"/>
          <w:color w:val="auto"/>
        </w:rPr>
      </w:pPr>
      <w:r w:rsidRPr="00FF570D">
        <w:rPr>
          <w:rFonts w:ascii="ＭＳ 明朝" w:eastAsia="ＭＳ 明朝" w:hAnsi="ＭＳ 明朝"/>
          <w:color w:val="auto"/>
        </w:rPr>
        <w:t>なお、セミナーは、（１）で選定した企業を対象とするが、道内の輸出を行う食品</w:t>
      </w:r>
    </w:p>
    <w:p w:rsidR="00A43D60" w:rsidRPr="00FF570D" w:rsidRDefault="00A43D60" w:rsidP="00A43D60">
      <w:pPr>
        <w:spacing w:line="320" w:lineRule="exact"/>
        <w:ind w:firstLineChars="400" w:firstLine="864"/>
        <w:rPr>
          <w:rFonts w:ascii="ＭＳ 明朝" w:eastAsia="ＭＳ 明朝" w:hAnsi="ＭＳ 明朝" w:hint="default"/>
          <w:color w:val="auto"/>
        </w:rPr>
      </w:pPr>
      <w:r w:rsidRPr="00FF570D">
        <w:rPr>
          <w:rFonts w:ascii="ＭＳ 明朝" w:eastAsia="ＭＳ 明朝" w:hAnsi="ＭＳ 明朝"/>
          <w:color w:val="auto"/>
        </w:rPr>
        <w:t>関連企業に必要な内容である場合は、選定企業以外にも、参加が可能とする。</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（３）輸出に関するアドバイザーの配置及び道内企業の支援</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輸出に関する専門知識を有するアドバイザーを国内に配置し、委託期間中、選定した企</w:t>
      </w:r>
    </w:p>
    <w:p w:rsidR="00A43D60" w:rsidRPr="00FF570D" w:rsidRDefault="00A43D60" w:rsidP="00A43D60">
      <w:pPr>
        <w:spacing w:line="320" w:lineRule="exact"/>
        <w:ind w:leftChars="200" w:left="432"/>
        <w:rPr>
          <w:rFonts w:ascii="ＭＳ 明朝" w:eastAsia="ＭＳ 明朝" w:hAnsi="ＭＳ 明朝" w:hint="default"/>
          <w:color w:val="auto"/>
        </w:rPr>
      </w:pPr>
      <w:r w:rsidRPr="00FF570D">
        <w:rPr>
          <w:rFonts w:ascii="ＭＳ 明朝" w:eastAsia="ＭＳ 明朝" w:hAnsi="ＭＳ 明朝"/>
          <w:color w:val="auto"/>
        </w:rPr>
        <w:t>業からの相談等に対応することに加え、上記の研修や商談会の参加者を始めとする道内事業者に対して、輸出相談、海外向けの販促資料の作り込み、商談補助、輸出手続に関する支援などを行う。</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（４）現地購買担当者との商談会の開催</w:t>
      </w:r>
    </w:p>
    <w:p w:rsidR="00A43D60" w:rsidRPr="00FF570D" w:rsidRDefault="00A43D60" w:rsidP="00A43D60">
      <w:pPr>
        <w:spacing w:line="320" w:lineRule="exact"/>
        <w:ind w:left="432" w:hangingChars="200" w:hanging="432"/>
        <w:rPr>
          <w:rFonts w:ascii="ＭＳ 明朝" w:eastAsia="ＭＳ 明朝" w:hAnsi="ＭＳ 明朝" w:hint="default"/>
          <w:color w:val="auto"/>
        </w:rPr>
      </w:pPr>
      <w:r w:rsidRPr="00FF570D">
        <w:rPr>
          <w:rFonts w:ascii="ＭＳ 明朝" w:eastAsia="ＭＳ 明朝" w:hAnsi="ＭＳ 明朝"/>
          <w:color w:val="auto"/>
        </w:rPr>
        <w:t xml:space="preserve">　　　香港・台湾の両地域を対象として、現地の購買担当者（バイヤー）との商談会を各地域１回以上実施する。</w:t>
      </w:r>
    </w:p>
    <w:p w:rsidR="00A43D60" w:rsidRPr="00FF570D" w:rsidRDefault="00A43D60" w:rsidP="00A43D60">
      <w:pPr>
        <w:spacing w:line="320" w:lineRule="exact"/>
        <w:ind w:left="432" w:hangingChars="200" w:hanging="432"/>
        <w:rPr>
          <w:rFonts w:ascii="ＭＳ 明朝" w:eastAsia="ＭＳ 明朝" w:hAnsi="ＭＳ 明朝" w:hint="default"/>
          <w:color w:val="auto"/>
        </w:rPr>
      </w:pPr>
      <w:r w:rsidRPr="00FF570D">
        <w:rPr>
          <w:rFonts w:ascii="ＭＳ 明朝" w:eastAsia="ＭＳ 明朝" w:hAnsi="ＭＳ 明朝"/>
          <w:color w:val="auto"/>
        </w:rPr>
        <w:t xml:space="preserve">　　　また、本商談会は、３（３）で掲げた目標水準達成のため、道内企業とのマッチングの前にオンライン面談等で事前にニーズをヒアリングする等して、商談会における成約の確率を高める工夫を行うこと。</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（５）道内企業と取引の可能性が高い購買担当者の招へいについて</w:t>
      </w:r>
    </w:p>
    <w:p w:rsidR="00A43D60" w:rsidRPr="00FF570D" w:rsidRDefault="00A43D60" w:rsidP="00A43D60">
      <w:pPr>
        <w:spacing w:line="320" w:lineRule="exact"/>
        <w:ind w:left="432" w:hangingChars="200" w:hanging="432"/>
        <w:rPr>
          <w:rFonts w:ascii="ＭＳ 明朝" w:eastAsia="ＭＳ 明朝" w:hAnsi="ＭＳ 明朝" w:hint="default"/>
          <w:color w:val="auto"/>
        </w:rPr>
      </w:pPr>
      <w:r w:rsidRPr="00FF570D">
        <w:rPr>
          <w:rFonts w:ascii="ＭＳ 明朝" w:eastAsia="ＭＳ 明朝" w:hAnsi="ＭＳ 明朝"/>
          <w:color w:val="auto"/>
        </w:rPr>
        <w:t xml:space="preserve">　　　対象地域（香港・台湾）の道内企業と取引の可能性が高い購買担当者を道内に招聘し、生産現場の視察及び個別商談の場を設定する。</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（６）事業成果報告会の開催について</w:t>
      </w:r>
    </w:p>
    <w:p w:rsidR="00A43D60" w:rsidRPr="00FF570D" w:rsidRDefault="00A43D60" w:rsidP="00A43D60">
      <w:pPr>
        <w:spacing w:line="320" w:lineRule="exact"/>
        <w:ind w:left="432" w:hangingChars="200" w:hanging="432"/>
        <w:rPr>
          <w:rFonts w:ascii="ＭＳ 明朝" w:eastAsia="ＭＳ 明朝" w:hAnsi="ＭＳ 明朝" w:hint="default"/>
          <w:color w:val="auto"/>
        </w:rPr>
      </w:pPr>
      <w:r w:rsidRPr="00FF570D">
        <w:rPr>
          <w:rFonts w:ascii="ＭＳ 明朝" w:eastAsia="ＭＳ 明朝" w:hAnsi="ＭＳ 明朝"/>
          <w:color w:val="auto"/>
        </w:rPr>
        <w:t xml:space="preserve">　　　道内において、道内食関連企業等を対象として、本事業の成果や道産食品の輸出のノウハウを提供する事業報告会を実施する。</w:t>
      </w:r>
    </w:p>
    <w:p w:rsidR="00A43D60" w:rsidRPr="00FF570D" w:rsidRDefault="00A43D60" w:rsidP="00A43D60">
      <w:pPr>
        <w:spacing w:line="320" w:lineRule="exact"/>
        <w:ind w:left="432" w:hangingChars="200" w:hanging="432"/>
        <w:rPr>
          <w:rFonts w:ascii="ＭＳ 明朝" w:eastAsia="ＭＳ 明朝" w:hAnsi="ＭＳ 明朝" w:hint="default"/>
          <w:color w:val="auto"/>
        </w:rPr>
      </w:pPr>
      <w:r w:rsidRPr="00FF570D">
        <w:rPr>
          <w:rFonts w:ascii="ＭＳ 明朝" w:eastAsia="ＭＳ 明朝" w:hAnsi="ＭＳ 明朝"/>
          <w:color w:val="auto"/>
        </w:rPr>
        <w:t xml:space="preserve">　　　なお、報告内容は、結果や成功体験だけでなく、そのプロセスや課題等を含んだ内容とすること。</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（７）進捗状況等の報告</w:t>
      </w:r>
    </w:p>
    <w:p w:rsidR="00A43D60" w:rsidRPr="00FF570D" w:rsidRDefault="00A43D60" w:rsidP="00A43D60">
      <w:pPr>
        <w:spacing w:line="320" w:lineRule="exact"/>
        <w:ind w:left="432" w:hangingChars="200" w:hanging="432"/>
        <w:rPr>
          <w:rFonts w:ascii="ＭＳ 明朝" w:eastAsia="ＭＳ 明朝" w:hAnsi="ＭＳ 明朝" w:hint="default"/>
          <w:color w:val="auto"/>
        </w:rPr>
      </w:pPr>
      <w:r w:rsidRPr="00FF570D">
        <w:rPr>
          <w:rFonts w:ascii="ＭＳ 明朝" w:eastAsia="ＭＳ 明朝" w:hAnsi="ＭＳ 明朝"/>
          <w:color w:val="auto"/>
        </w:rPr>
        <w:t xml:space="preserve">　　　定期的に（月１回程度）事業の進捗状況等について報告する。また、その内容は書面等にて記録に残すこととする。</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（８）報告書の作成</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上記（１）から（７）の実施結果について、以下の項目を含む報告書を作成する。</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・当該事業による各地域別の輸出実績及び現状と課題</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・アドバイザーの活動状況（支援内容、支援による商談成立状況及び成立金額を含む）</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hint="default"/>
          <w:color w:val="auto"/>
        </w:rPr>
        <w:t xml:space="preserve">    ・事業として実施した個別の催事に関する実施報告（実施日時、会場、当日の実施内容、</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hint="default"/>
          <w:color w:val="auto"/>
        </w:rPr>
        <w:t>参加企業名、</w:t>
      </w:r>
      <w:r w:rsidRPr="00FF570D">
        <w:rPr>
          <w:rFonts w:ascii="ＭＳ 明朝" w:eastAsia="ＭＳ 明朝" w:hAnsi="ＭＳ 明朝"/>
          <w:color w:val="auto"/>
        </w:rPr>
        <w:t>商談を目的とした催事の場合には、各企業の商談成立状況及び成約金額、</w:t>
      </w:r>
    </w:p>
    <w:p w:rsidR="00A43D60" w:rsidRPr="00FF570D" w:rsidRDefault="00A43D60" w:rsidP="00A43D60">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参加バイヤーの詳細情報等を含む）</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・商談会参加企業への対応実績（アフターフォロー等）</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・当該事業実施後の輸出に係る課題と対応策及び今後の展開方向</w:t>
      </w: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・実績結果に加え、そのプロセスや顕在化した課題等も含んだ内容とすること</w:t>
      </w:r>
    </w:p>
    <w:p w:rsidR="00A43D60" w:rsidRPr="00FF570D" w:rsidRDefault="00A43D60" w:rsidP="00A43D60">
      <w:pPr>
        <w:spacing w:line="320" w:lineRule="exact"/>
        <w:rPr>
          <w:rFonts w:ascii="ＭＳ 明朝" w:eastAsia="ＭＳ 明朝" w:hAnsi="ＭＳ 明朝" w:hint="default"/>
          <w:color w:val="auto"/>
        </w:rPr>
      </w:pPr>
    </w:p>
    <w:p w:rsidR="00A43D60" w:rsidRPr="00FF570D" w:rsidRDefault="00A43D60" w:rsidP="00A43D60">
      <w:pPr>
        <w:spacing w:line="320" w:lineRule="exact"/>
        <w:rPr>
          <w:rFonts w:ascii="ＭＳ 明朝" w:eastAsia="ＭＳ 明朝" w:hAnsi="ＭＳ 明朝" w:hint="default"/>
          <w:color w:val="auto"/>
        </w:rPr>
      </w:pPr>
    </w:p>
    <w:p w:rsidR="00A43D60" w:rsidRPr="00FF570D" w:rsidRDefault="00A43D60" w:rsidP="00A43D60">
      <w:pPr>
        <w:spacing w:line="320" w:lineRule="exact"/>
        <w:rPr>
          <w:rFonts w:ascii="ＭＳ 明朝" w:eastAsia="ＭＳ 明朝" w:hAnsi="ＭＳ 明朝" w:hint="default"/>
          <w:color w:val="auto"/>
        </w:rPr>
      </w:pPr>
    </w:p>
    <w:p w:rsidR="00A43D60" w:rsidRPr="00FF570D" w:rsidRDefault="00A43D60"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lastRenderedPageBreak/>
        <w:t>５　成果品等</w:t>
      </w:r>
    </w:p>
    <w:p w:rsidR="00A43D60" w:rsidRPr="00FF570D" w:rsidRDefault="00A43D60" w:rsidP="00A43D60">
      <w:pPr>
        <w:spacing w:line="320" w:lineRule="exact"/>
        <w:ind w:left="216" w:hangingChars="100" w:hanging="216"/>
        <w:rPr>
          <w:rFonts w:ascii="ＭＳ 明朝" w:eastAsia="ＭＳ 明朝" w:hAnsi="ＭＳ 明朝" w:hint="default"/>
          <w:color w:val="auto"/>
        </w:rPr>
      </w:pPr>
      <w:r w:rsidRPr="00FF570D">
        <w:rPr>
          <w:rFonts w:ascii="ＭＳ 明朝" w:eastAsia="ＭＳ 明朝" w:hAnsi="ＭＳ 明朝"/>
          <w:color w:val="auto"/>
        </w:rPr>
        <w:t xml:space="preserve">　　本処理要領第４（１）から（８）の業務の実施に基づき、提出する資料や部数、提出方法については次のとおりとする。提出時期は、概ね次に指定する時期とするが、詳細については契約締結後、発注者と協議を行うものとする。</w:t>
      </w:r>
    </w:p>
    <w:p w:rsidR="00A43D60" w:rsidRPr="00FF570D" w:rsidRDefault="00A43D60" w:rsidP="00A43D60">
      <w:pPr>
        <w:spacing w:line="320" w:lineRule="exact"/>
        <w:rPr>
          <w:rFonts w:ascii="ＭＳ 明朝" w:eastAsia="ＭＳ 明朝" w:hAnsi="ＭＳ 明朝" w:hint="default"/>
          <w:color w:val="auto"/>
        </w:rPr>
      </w:pPr>
    </w:p>
    <w:tbl>
      <w:tblPr>
        <w:tblStyle w:val="12"/>
        <w:tblpPr w:leftFromText="142" w:rightFromText="142" w:vertAnchor="text" w:horzAnchor="margin" w:tblpX="108" w:tblpY="-26"/>
        <w:tblW w:w="9072" w:type="dxa"/>
        <w:tblLayout w:type="fixed"/>
        <w:tblLook w:val="04A0" w:firstRow="1" w:lastRow="0" w:firstColumn="1" w:lastColumn="0" w:noHBand="0" w:noVBand="1"/>
      </w:tblPr>
      <w:tblGrid>
        <w:gridCol w:w="3686"/>
        <w:gridCol w:w="3293"/>
        <w:gridCol w:w="2093"/>
      </w:tblGrid>
      <w:tr w:rsidR="00FF570D" w:rsidRPr="00FF570D" w:rsidTr="00A43D60">
        <w:tc>
          <w:tcPr>
            <w:tcW w:w="3686" w:type="dxa"/>
          </w:tcPr>
          <w:p w:rsidR="00A43D60" w:rsidRPr="00FF570D" w:rsidRDefault="00A43D60" w:rsidP="00A43D60">
            <w:pPr>
              <w:spacing w:line="280" w:lineRule="exact"/>
              <w:jc w:val="center"/>
              <w:textAlignment w:val="auto"/>
              <w:rPr>
                <w:rFonts w:hint="default"/>
                <w:color w:val="auto"/>
                <w:szCs w:val="21"/>
              </w:rPr>
            </w:pPr>
            <w:r w:rsidRPr="00FF570D">
              <w:rPr>
                <w:color w:val="auto"/>
                <w:szCs w:val="21"/>
              </w:rPr>
              <w:t>区　分</w:t>
            </w:r>
          </w:p>
        </w:tc>
        <w:tc>
          <w:tcPr>
            <w:tcW w:w="3293" w:type="dxa"/>
          </w:tcPr>
          <w:p w:rsidR="00A43D60" w:rsidRPr="00FF570D" w:rsidRDefault="00A43D60" w:rsidP="00A43D60">
            <w:pPr>
              <w:spacing w:line="280" w:lineRule="exact"/>
              <w:jc w:val="center"/>
              <w:textAlignment w:val="auto"/>
              <w:rPr>
                <w:rFonts w:hint="default"/>
                <w:color w:val="auto"/>
                <w:szCs w:val="21"/>
              </w:rPr>
            </w:pPr>
            <w:r w:rsidRPr="00FF570D">
              <w:rPr>
                <w:color w:val="auto"/>
                <w:szCs w:val="21"/>
              </w:rPr>
              <w:t>提出時期</w:t>
            </w:r>
          </w:p>
        </w:tc>
        <w:tc>
          <w:tcPr>
            <w:tcW w:w="2093" w:type="dxa"/>
          </w:tcPr>
          <w:p w:rsidR="00A43D60" w:rsidRPr="00FF570D" w:rsidRDefault="00A43D60" w:rsidP="00A43D60">
            <w:pPr>
              <w:spacing w:line="280" w:lineRule="exact"/>
              <w:jc w:val="center"/>
              <w:textAlignment w:val="auto"/>
              <w:rPr>
                <w:rFonts w:hint="default"/>
                <w:color w:val="auto"/>
                <w:szCs w:val="21"/>
              </w:rPr>
            </w:pPr>
            <w:r w:rsidRPr="00FF570D">
              <w:rPr>
                <w:color w:val="auto"/>
                <w:szCs w:val="21"/>
              </w:rPr>
              <w:t>備　考</w:t>
            </w:r>
          </w:p>
        </w:tc>
      </w:tr>
      <w:tr w:rsidR="00FF570D" w:rsidRPr="00FF570D" w:rsidTr="00A43D60">
        <w:tc>
          <w:tcPr>
            <w:tcW w:w="3686" w:type="dxa"/>
          </w:tcPr>
          <w:p w:rsidR="00A43D60" w:rsidRPr="00FF570D" w:rsidRDefault="00A43D60" w:rsidP="00A43D60">
            <w:pPr>
              <w:spacing w:line="280" w:lineRule="exact"/>
              <w:textAlignment w:val="auto"/>
              <w:rPr>
                <w:rFonts w:hint="default"/>
                <w:color w:val="auto"/>
                <w:szCs w:val="21"/>
              </w:rPr>
            </w:pPr>
            <w:r w:rsidRPr="00FF570D">
              <w:rPr>
                <w:color w:val="auto"/>
                <w:szCs w:val="21"/>
              </w:rPr>
              <w:t>（１）選定企業概要書</w:t>
            </w:r>
          </w:p>
        </w:tc>
        <w:tc>
          <w:tcPr>
            <w:tcW w:w="3293" w:type="dxa"/>
          </w:tcPr>
          <w:p w:rsidR="00A43D60" w:rsidRPr="00FF570D" w:rsidRDefault="00A43D60" w:rsidP="00A43D60">
            <w:pPr>
              <w:spacing w:line="280" w:lineRule="exact"/>
              <w:textAlignment w:val="auto"/>
              <w:rPr>
                <w:rFonts w:hint="default"/>
                <w:color w:val="auto"/>
                <w:szCs w:val="21"/>
              </w:rPr>
            </w:pPr>
            <w:r w:rsidRPr="00FF570D">
              <w:rPr>
                <w:color w:val="auto"/>
                <w:szCs w:val="21"/>
              </w:rPr>
              <w:t>契約締結後から４か月以内</w:t>
            </w:r>
          </w:p>
        </w:tc>
        <w:tc>
          <w:tcPr>
            <w:tcW w:w="2093" w:type="dxa"/>
            <w:vMerge w:val="restart"/>
          </w:tcPr>
          <w:p w:rsidR="00A43D60" w:rsidRPr="00FF570D" w:rsidRDefault="00A43D60" w:rsidP="00A43D60">
            <w:pPr>
              <w:spacing w:line="280" w:lineRule="exact"/>
              <w:jc w:val="center"/>
              <w:textAlignment w:val="auto"/>
              <w:rPr>
                <w:rFonts w:hint="default"/>
                <w:color w:val="auto"/>
                <w:szCs w:val="21"/>
              </w:rPr>
            </w:pPr>
          </w:p>
          <w:p w:rsidR="00A43D60" w:rsidRPr="00FF570D" w:rsidRDefault="00A43D60" w:rsidP="00A43D60">
            <w:pPr>
              <w:spacing w:line="280" w:lineRule="exact"/>
              <w:jc w:val="center"/>
              <w:textAlignment w:val="auto"/>
              <w:rPr>
                <w:rFonts w:hint="default"/>
                <w:color w:val="auto"/>
                <w:szCs w:val="21"/>
              </w:rPr>
            </w:pPr>
          </w:p>
          <w:p w:rsidR="00A43D60" w:rsidRPr="00FF570D" w:rsidRDefault="00A43D60" w:rsidP="00A43D60">
            <w:pPr>
              <w:spacing w:line="280" w:lineRule="exact"/>
              <w:jc w:val="center"/>
              <w:textAlignment w:val="auto"/>
              <w:rPr>
                <w:rFonts w:hint="default"/>
                <w:color w:val="auto"/>
                <w:szCs w:val="21"/>
              </w:rPr>
            </w:pPr>
          </w:p>
          <w:p w:rsidR="00A43D60" w:rsidRPr="00FF570D" w:rsidRDefault="00A43D60" w:rsidP="00A43D60">
            <w:pPr>
              <w:spacing w:line="280" w:lineRule="exact"/>
              <w:jc w:val="center"/>
              <w:textAlignment w:val="auto"/>
              <w:rPr>
                <w:rFonts w:hint="default"/>
                <w:color w:val="auto"/>
                <w:szCs w:val="21"/>
              </w:rPr>
            </w:pPr>
            <w:r w:rsidRPr="00FF570D">
              <w:rPr>
                <w:color w:val="auto"/>
                <w:szCs w:val="21"/>
              </w:rPr>
              <w:t>データ一式</w:t>
            </w:r>
          </w:p>
          <w:p w:rsidR="00A43D60" w:rsidRPr="00FF570D" w:rsidRDefault="00A43D60" w:rsidP="00A43D60">
            <w:pPr>
              <w:spacing w:line="280" w:lineRule="exact"/>
              <w:jc w:val="center"/>
              <w:textAlignment w:val="auto"/>
              <w:rPr>
                <w:rFonts w:hint="default"/>
                <w:color w:val="auto"/>
                <w:szCs w:val="21"/>
              </w:rPr>
            </w:pPr>
            <w:r w:rsidRPr="00FF570D">
              <w:rPr>
                <w:color w:val="auto"/>
                <w:szCs w:val="21"/>
              </w:rPr>
              <w:t>（メール可）</w:t>
            </w:r>
          </w:p>
        </w:tc>
      </w:tr>
      <w:tr w:rsidR="00FF570D" w:rsidRPr="00FF570D" w:rsidTr="00A43D60">
        <w:tc>
          <w:tcPr>
            <w:tcW w:w="3686" w:type="dxa"/>
          </w:tcPr>
          <w:p w:rsidR="00A43D60" w:rsidRPr="00FF570D" w:rsidRDefault="00A43D60" w:rsidP="00A43D60">
            <w:pPr>
              <w:spacing w:line="280" w:lineRule="exact"/>
              <w:textAlignment w:val="auto"/>
              <w:rPr>
                <w:rFonts w:hint="default"/>
                <w:color w:val="auto"/>
                <w:szCs w:val="21"/>
              </w:rPr>
            </w:pPr>
            <w:r w:rsidRPr="00FF570D">
              <w:rPr>
                <w:color w:val="auto"/>
                <w:szCs w:val="21"/>
              </w:rPr>
              <w:t>（２）セミナー開催結果報告書</w:t>
            </w:r>
          </w:p>
        </w:tc>
        <w:tc>
          <w:tcPr>
            <w:tcW w:w="3293" w:type="dxa"/>
          </w:tcPr>
          <w:p w:rsidR="00A43D60" w:rsidRPr="00FF570D" w:rsidRDefault="00A43D60" w:rsidP="00A43D60">
            <w:pPr>
              <w:spacing w:line="280" w:lineRule="exact"/>
              <w:textAlignment w:val="auto"/>
              <w:rPr>
                <w:rFonts w:hint="default"/>
                <w:color w:val="auto"/>
                <w:szCs w:val="21"/>
              </w:rPr>
            </w:pPr>
            <w:r w:rsidRPr="00FF570D">
              <w:rPr>
                <w:color w:val="auto"/>
                <w:szCs w:val="21"/>
              </w:rPr>
              <w:t>セミナー開催から２か月以内</w:t>
            </w:r>
          </w:p>
        </w:tc>
        <w:tc>
          <w:tcPr>
            <w:tcW w:w="2093" w:type="dxa"/>
            <w:vMerge/>
          </w:tcPr>
          <w:p w:rsidR="00A43D60" w:rsidRPr="00FF570D" w:rsidRDefault="00A43D60" w:rsidP="00A43D60">
            <w:pPr>
              <w:spacing w:line="280" w:lineRule="exact"/>
              <w:jc w:val="center"/>
              <w:textAlignment w:val="auto"/>
              <w:rPr>
                <w:rFonts w:hint="default"/>
                <w:color w:val="auto"/>
                <w:szCs w:val="21"/>
              </w:rPr>
            </w:pPr>
          </w:p>
        </w:tc>
      </w:tr>
      <w:tr w:rsidR="00FF570D" w:rsidRPr="00FF570D" w:rsidTr="00A43D60">
        <w:tc>
          <w:tcPr>
            <w:tcW w:w="3686" w:type="dxa"/>
          </w:tcPr>
          <w:p w:rsidR="00A43D60" w:rsidRPr="00FF570D" w:rsidRDefault="00A43D60" w:rsidP="00A43D60">
            <w:pPr>
              <w:spacing w:line="280" w:lineRule="exact"/>
              <w:textAlignment w:val="auto"/>
              <w:rPr>
                <w:rFonts w:hint="default"/>
                <w:color w:val="auto"/>
                <w:szCs w:val="21"/>
              </w:rPr>
            </w:pPr>
            <w:r w:rsidRPr="00FF570D">
              <w:rPr>
                <w:color w:val="auto"/>
                <w:szCs w:val="21"/>
              </w:rPr>
              <w:t>（３）アドバイザー支援結果報告書</w:t>
            </w:r>
          </w:p>
        </w:tc>
        <w:tc>
          <w:tcPr>
            <w:tcW w:w="3293" w:type="dxa"/>
          </w:tcPr>
          <w:p w:rsidR="00A43D60" w:rsidRPr="00FF570D" w:rsidRDefault="00A43D60" w:rsidP="00A43D60">
            <w:pPr>
              <w:spacing w:line="280" w:lineRule="exact"/>
              <w:textAlignment w:val="auto"/>
              <w:rPr>
                <w:rFonts w:hint="default"/>
                <w:color w:val="auto"/>
                <w:szCs w:val="21"/>
              </w:rPr>
            </w:pPr>
            <w:r w:rsidRPr="00FF570D">
              <w:rPr>
                <w:color w:val="auto"/>
                <w:szCs w:val="21"/>
              </w:rPr>
              <w:t>支援実施から１か月以内</w:t>
            </w:r>
          </w:p>
        </w:tc>
        <w:tc>
          <w:tcPr>
            <w:tcW w:w="2093" w:type="dxa"/>
            <w:vMerge/>
          </w:tcPr>
          <w:p w:rsidR="00A43D60" w:rsidRPr="00FF570D" w:rsidRDefault="00A43D60" w:rsidP="00A43D60">
            <w:pPr>
              <w:spacing w:line="280" w:lineRule="exact"/>
              <w:jc w:val="center"/>
              <w:textAlignment w:val="auto"/>
              <w:rPr>
                <w:rFonts w:hint="default"/>
                <w:color w:val="auto"/>
                <w:szCs w:val="21"/>
              </w:rPr>
            </w:pPr>
          </w:p>
        </w:tc>
      </w:tr>
      <w:tr w:rsidR="00FF570D" w:rsidRPr="00FF570D" w:rsidTr="00A43D60">
        <w:tc>
          <w:tcPr>
            <w:tcW w:w="3686" w:type="dxa"/>
          </w:tcPr>
          <w:p w:rsidR="00A43D60" w:rsidRPr="00FF570D" w:rsidRDefault="00A43D60" w:rsidP="00A43D60">
            <w:pPr>
              <w:spacing w:line="280" w:lineRule="exact"/>
              <w:textAlignment w:val="auto"/>
              <w:rPr>
                <w:rFonts w:hint="default"/>
                <w:color w:val="auto"/>
                <w:szCs w:val="21"/>
              </w:rPr>
            </w:pPr>
            <w:r w:rsidRPr="00FF570D">
              <w:rPr>
                <w:color w:val="auto"/>
                <w:szCs w:val="21"/>
              </w:rPr>
              <w:t>（４）商談会開催結果報告書</w:t>
            </w:r>
          </w:p>
        </w:tc>
        <w:tc>
          <w:tcPr>
            <w:tcW w:w="3293" w:type="dxa"/>
          </w:tcPr>
          <w:p w:rsidR="00A43D60" w:rsidRPr="00FF570D" w:rsidRDefault="00A43D60" w:rsidP="00A43D60">
            <w:pPr>
              <w:spacing w:line="280" w:lineRule="exact"/>
              <w:textAlignment w:val="auto"/>
              <w:rPr>
                <w:rFonts w:hint="default"/>
                <w:color w:val="auto"/>
                <w:szCs w:val="21"/>
              </w:rPr>
            </w:pPr>
            <w:r w:rsidRPr="00FF570D">
              <w:rPr>
                <w:color w:val="auto"/>
                <w:szCs w:val="21"/>
              </w:rPr>
              <w:t>商談会実施から２か月以内</w:t>
            </w:r>
          </w:p>
        </w:tc>
        <w:tc>
          <w:tcPr>
            <w:tcW w:w="2093" w:type="dxa"/>
            <w:vMerge/>
          </w:tcPr>
          <w:p w:rsidR="00A43D60" w:rsidRPr="00FF570D" w:rsidRDefault="00A43D60" w:rsidP="00A43D60">
            <w:pPr>
              <w:spacing w:line="280" w:lineRule="exact"/>
              <w:jc w:val="both"/>
              <w:textAlignment w:val="auto"/>
              <w:rPr>
                <w:rFonts w:hint="default"/>
                <w:color w:val="auto"/>
                <w:szCs w:val="21"/>
              </w:rPr>
            </w:pPr>
          </w:p>
        </w:tc>
      </w:tr>
      <w:tr w:rsidR="00FF570D" w:rsidRPr="00FF570D" w:rsidTr="00A43D60">
        <w:tc>
          <w:tcPr>
            <w:tcW w:w="3686" w:type="dxa"/>
          </w:tcPr>
          <w:p w:rsidR="00A43D60" w:rsidRPr="00FF570D" w:rsidRDefault="00A43D60" w:rsidP="00A43D60">
            <w:pPr>
              <w:spacing w:line="280" w:lineRule="exact"/>
              <w:textAlignment w:val="auto"/>
              <w:rPr>
                <w:rFonts w:hint="default"/>
                <w:color w:val="auto"/>
                <w:szCs w:val="21"/>
              </w:rPr>
            </w:pPr>
            <w:r w:rsidRPr="00FF570D">
              <w:rPr>
                <w:color w:val="auto"/>
                <w:szCs w:val="21"/>
              </w:rPr>
              <w:t>（５）招へい結果報告書</w:t>
            </w:r>
          </w:p>
        </w:tc>
        <w:tc>
          <w:tcPr>
            <w:tcW w:w="3293" w:type="dxa"/>
          </w:tcPr>
          <w:p w:rsidR="00A43D60" w:rsidRPr="00FF570D" w:rsidRDefault="00A43D60" w:rsidP="00A43D60">
            <w:pPr>
              <w:spacing w:line="280" w:lineRule="exact"/>
              <w:textAlignment w:val="auto"/>
              <w:rPr>
                <w:rFonts w:hint="default"/>
                <w:color w:val="auto"/>
                <w:szCs w:val="21"/>
              </w:rPr>
            </w:pPr>
            <w:r w:rsidRPr="00FF570D">
              <w:rPr>
                <w:color w:val="auto"/>
                <w:szCs w:val="21"/>
              </w:rPr>
              <w:t>招へい実施から２か月以内</w:t>
            </w:r>
          </w:p>
        </w:tc>
        <w:tc>
          <w:tcPr>
            <w:tcW w:w="2093" w:type="dxa"/>
            <w:vMerge/>
          </w:tcPr>
          <w:p w:rsidR="00A43D60" w:rsidRPr="00FF570D" w:rsidRDefault="00A43D60" w:rsidP="00A43D60">
            <w:pPr>
              <w:spacing w:line="280" w:lineRule="exact"/>
              <w:jc w:val="both"/>
              <w:textAlignment w:val="auto"/>
              <w:rPr>
                <w:rFonts w:hint="default"/>
                <w:color w:val="auto"/>
                <w:szCs w:val="21"/>
              </w:rPr>
            </w:pPr>
          </w:p>
        </w:tc>
      </w:tr>
      <w:tr w:rsidR="00FF570D" w:rsidRPr="00FF570D" w:rsidTr="00A43D60">
        <w:tc>
          <w:tcPr>
            <w:tcW w:w="3686" w:type="dxa"/>
          </w:tcPr>
          <w:p w:rsidR="00A43D60" w:rsidRPr="00FF570D" w:rsidRDefault="00A43D60" w:rsidP="00A43D60">
            <w:pPr>
              <w:spacing w:line="280" w:lineRule="exact"/>
              <w:textAlignment w:val="auto"/>
              <w:rPr>
                <w:rFonts w:hint="default"/>
                <w:color w:val="auto"/>
                <w:szCs w:val="21"/>
              </w:rPr>
            </w:pPr>
            <w:r w:rsidRPr="00FF570D">
              <w:rPr>
                <w:color w:val="auto"/>
                <w:szCs w:val="21"/>
              </w:rPr>
              <w:t>（６）事業成果報告会報告書</w:t>
            </w:r>
          </w:p>
        </w:tc>
        <w:tc>
          <w:tcPr>
            <w:tcW w:w="3293" w:type="dxa"/>
          </w:tcPr>
          <w:p w:rsidR="00A43D60" w:rsidRPr="00FF570D" w:rsidRDefault="00A43D60" w:rsidP="00A43D60">
            <w:pPr>
              <w:spacing w:line="280" w:lineRule="exact"/>
              <w:textAlignment w:val="auto"/>
              <w:rPr>
                <w:rFonts w:hint="default"/>
                <w:color w:val="auto"/>
                <w:szCs w:val="21"/>
              </w:rPr>
            </w:pPr>
            <w:r w:rsidRPr="00FF570D">
              <w:rPr>
                <w:color w:val="auto"/>
                <w:szCs w:val="21"/>
              </w:rPr>
              <w:t>報告会実施から１か月以内</w:t>
            </w:r>
          </w:p>
        </w:tc>
        <w:tc>
          <w:tcPr>
            <w:tcW w:w="2093" w:type="dxa"/>
            <w:vMerge/>
          </w:tcPr>
          <w:p w:rsidR="00A43D60" w:rsidRPr="00FF570D" w:rsidRDefault="00A43D60" w:rsidP="00A43D60">
            <w:pPr>
              <w:spacing w:line="280" w:lineRule="exact"/>
              <w:jc w:val="both"/>
              <w:textAlignment w:val="auto"/>
              <w:rPr>
                <w:rFonts w:hint="default"/>
                <w:color w:val="auto"/>
                <w:szCs w:val="21"/>
              </w:rPr>
            </w:pPr>
          </w:p>
        </w:tc>
      </w:tr>
      <w:tr w:rsidR="00FF570D" w:rsidRPr="00FF570D" w:rsidTr="00A43D60">
        <w:tc>
          <w:tcPr>
            <w:tcW w:w="3686" w:type="dxa"/>
          </w:tcPr>
          <w:p w:rsidR="00A43D60" w:rsidRPr="00FF570D" w:rsidRDefault="00A43D60" w:rsidP="00A43D60">
            <w:pPr>
              <w:spacing w:line="280" w:lineRule="exact"/>
              <w:textAlignment w:val="auto"/>
              <w:rPr>
                <w:rFonts w:hint="default"/>
                <w:color w:val="auto"/>
                <w:szCs w:val="21"/>
              </w:rPr>
            </w:pPr>
            <w:r w:rsidRPr="00FF570D">
              <w:rPr>
                <w:color w:val="auto"/>
                <w:szCs w:val="21"/>
              </w:rPr>
              <w:t>（７）進捗状況報告書</w:t>
            </w:r>
          </w:p>
        </w:tc>
        <w:tc>
          <w:tcPr>
            <w:tcW w:w="3293" w:type="dxa"/>
          </w:tcPr>
          <w:p w:rsidR="00A43D60" w:rsidRPr="00FF570D" w:rsidRDefault="00A43D60" w:rsidP="00A43D60">
            <w:pPr>
              <w:spacing w:line="280" w:lineRule="exact"/>
              <w:textAlignment w:val="auto"/>
              <w:rPr>
                <w:rFonts w:hint="default"/>
                <w:color w:val="auto"/>
                <w:szCs w:val="21"/>
              </w:rPr>
            </w:pPr>
            <w:r w:rsidRPr="00FF570D">
              <w:rPr>
                <w:color w:val="auto"/>
                <w:szCs w:val="21"/>
              </w:rPr>
              <w:t>進捗状況報告から１か月以内</w:t>
            </w:r>
          </w:p>
        </w:tc>
        <w:tc>
          <w:tcPr>
            <w:tcW w:w="2093" w:type="dxa"/>
            <w:vMerge/>
          </w:tcPr>
          <w:p w:rsidR="00A43D60" w:rsidRPr="00FF570D" w:rsidRDefault="00A43D60" w:rsidP="00A43D60">
            <w:pPr>
              <w:spacing w:line="280" w:lineRule="exact"/>
              <w:jc w:val="both"/>
              <w:textAlignment w:val="auto"/>
              <w:rPr>
                <w:rFonts w:hint="default"/>
                <w:color w:val="auto"/>
                <w:szCs w:val="21"/>
              </w:rPr>
            </w:pPr>
          </w:p>
        </w:tc>
      </w:tr>
      <w:tr w:rsidR="00FF570D" w:rsidRPr="00FF570D" w:rsidTr="00A43D60">
        <w:tc>
          <w:tcPr>
            <w:tcW w:w="3686" w:type="dxa"/>
          </w:tcPr>
          <w:p w:rsidR="00A43D60" w:rsidRPr="00FF570D" w:rsidRDefault="00A43D60" w:rsidP="00A43D60">
            <w:pPr>
              <w:spacing w:line="280" w:lineRule="exact"/>
              <w:textAlignment w:val="auto"/>
              <w:rPr>
                <w:rFonts w:hint="default"/>
                <w:color w:val="auto"/>
                <w:szCs w:val="21"/>
              </w:rPr>
            </w:pPr>
            <w:r w:rsidRPr="00FF570D">
              <w:rPr>
                <w:color w:val="auto"/>
                <w:szCs w:val="21"/>
              </w:rPr>
              <w:t>（８）実績報告書</w:t>
            </w:r>
          </w:p>
        </w:tc>
        <w:tc>
          <w:tcPr>
            <w:tcW w:w="3293" w:type="dxa"/>
          </w:tcPr>
          <w:p w:rsidR="00A43D60" w:rsidRPr="00FF570D" w:rsidRDefault="00A43D60" w:rsidP="00A43D60">
            <w:pPr>
              <w:spacing w:line="280" w:lineRule="exact"/>
              <w:textAlignment w:val="auto"/>
              <w:rPr>
                <w:rFonts w:hint="default"/>
                <w:color w:val="auto"/>
                <w:szCs w:val="21"/>
              </w:rPr>
            </w:pPr>
            <w:r w:rsidRPr="00FF570D">
              <w:rPr>
                <w:color w:val="auto"/>
                <w:szCs w:val="21"/>
              </w:rPr>
              <w:t>全体の業務終了後即</w:t>
            </w:r>
          </w:p>
        </w:tc>
        <w:tc>
          <w:tcPr>
            <w:tcW w:w="2093" w:type="dxa"/>
          </w:tcPr>
          <w:p w:rsidR="00A43D60" w:rsidRPr="00FF570D" w:rsidRDefault="00A43D60" w:rsidP="00A43D60">
            <w:pPr>
              <w:spacing w:line="280" w:lineRule="exact"/>
              <w:jc w:val="both"/>
              <w:textAlignment w:val="auto"/>
              <w:rPr>
                <w:rFonts w:hint="default"/>
                <w:color w:val="auto"/>
                <w:szCs w:val="21"/>
              </w:rPr>
            </w:pPr>
            <w:r w:rsidRPr="00FF570D">
              <w:rPr>
                <w:color w:val="auto"/>
                <w:szCs w:val="21"/>
              </w:rPr>
              <w:t>ﾃﾞｰﾀ一式(CD</w:t>
            </w:r>
            <w:r w:rsidRPr="00FF570D">
              <w:rPr>
                <w:rFonts w:ascii="ＭＳ 明朝" w:eastAsia="ＭＳ 明朝" w:hAnsi="ＭＳ 明朝" w:cs="ＭＳ 明朝"/>
                <w:color w:val="auto"/>
                <w:szCs w:val="21"/>
              </w:rPr>
              <w:t>-</w:t>
            </w:r>
            <w:r w:rsidRPr="00FF570D">
              <w:rPr>
                <w:color w:val="auto"/>
                <w:szCs w:val="21"/>
              </w:rPr>
              <w:t>R）</w:t>
            </w:r>
          </w:p>
          <w:p w:rsidR="00A43D60" w:rsidRPr="00FF570D" w:rsidRDefault="00A43D60" w:rsidP="00A43D60">
            <w:pPr>
              <w:spacing w:line="280" w:lineRule="exact"/>
              <w:jc w:val="both"/>
              <w:textAlignment w:val="auto"/>
              <w:rPr>
                <w:rFonts w:hint="default"/>
                <w:color w:val="auto"/>
                <w:szCs w:val="21"/>
              </w:rPr>
            </w:pPr>
            <w:r w:rsidRPr="00FF570D">
              <w:rPr>
                <w:color w:val="auto"/>
                <w:szCs w:val="21"/>
              </w:rPr>
              <w:t>紙媒体３部</w:t>
            </w:r>
          </w:p>
        </w:tc>
      </w:tr>
    </w:tbl>
    <w:p w:rsidR="00A43D60" w:rsidRPr="00FF570D" w:rsidRDefault="00A92C8B" w:rsidP="00A43D60">
      <w:pPr>
        <w:spacing w:line="320" w:lineRule="exact"/>
        <w:rPr>
          <w:rFonts w:ascii="ＭＳ 明朝" w:eastAsia="ＭＳ 明朝" w:hAnsi="ＭＳ 明朝" w:hint="default"/>
          <w:color w:val="auto"/>
        </w:rPr>
      </w:pPr>
      <w:r w:rsidRPr="00FF570D">
        <w:rPr>
          <w:rFonts w:ascii="ＭＳ 明朝" w:eastAsia="ＭＳ 明朝" w:hAnsi="ＭＳ 明朝"/>
          <w:color w:val="auto"/>
        </w:rPr>
        <w:t>６</w:t>
      </w:r>
      <w:r w:rsidR="00A43D60" w:rsidRPr="00FF570D">
        <w:rPr>
          <w:rFonts w:ascii="ＭＳ 明朝" w:eastAsia="ＭＳ 明朝" w:hAnsi="ＭＳ 明朝"/>
          <w:color w:val="auto"/>
        </w:rPr>
        <w:t xml:space="preserve">　新型コロナウイルス感染症の感染拡大に伴う取り扱い</w:t>
      </w:r>
    </w:p>
    <w:p w:rsidR="00AA6DE5" w:rsidRPr="00FF570D" w:rsidRDefault="00AA6DE5" w:rsidP="00AA6DE5">
      <w:pPr>
        <w:spacing w:line="280" w:lineRule="exact"/>
        <w:jc w:val="both"/>
        <w:textAlignment w:val="auto"/>
        <w:rPr>
          <w:rFonts w:asciiTheme="minorHAnsi" w:eastAsiaTheme="minorEastAsia" w:hAnsiTheme="minorHAnsi" w:cstheme="minorBidi" w:hint="default"/>
          <w:color w:val="auto"/>
          <w:kern w:val="2"/>
          <w:szCs w:val="22"/>
        </w:rPr>
      </w:pPr>
      <w:r w:rsidRPr="00FF570D">
        <w:rPr>
          <w:rFonts w:asciiTheme="minorHAnsi" w:eastAsiaTheme="minorEastAsia" w:hAnsiTheme="minorHAnsi" w:cstheme="minorBidi"/>
          <w:color w:val="auto"/>
          <w:kern w:val="2"/>
          <w:szCs w:val="22"/>
        </w:rPr>
        <w:t>（１）企画提案書の作成</w:t>
      </w:r>
    </w:p>
    <w:p w:rsidR="00AA6DE5" w:rsidRPr="00FF570D" w:rsidRDefault="00AA6DE5" w:rsidP="00AA6DE5">
      <w:pPr>
        <w:spacing w:line="280" w:lineRule="exact"/>
        <w:ind w:left="648" w:hangingChars="300" w:hanging="648"/>
        <w:jc w:val="both"/>
        <w:textAlignment w:val="auto"/>
        <w:rPr>
          <w:rFonts w:asciiTheme="minorHAnsi" w:eastAsiaTheme="minorEastAsia" w:hAnsiTheme="minorHAnsi" w:cstheme="minorBidi" w:hint="default"/>
          <w:color w:val="auto"/>
          <w:kern w:val="2"/>
          <w:szCs w:val="22"/>
        </w:rPr>
      </w:pPr>
      <w:r w:rsidRPr="00FF570D">
        <w:rPr>
          <w:rFonts w:asciiTheme="minorHAnsi" w:eastAsiaTheme="minorEastAsia" w:hAnsiTheme="minorHAnsi" w:cstheme="minorBidi"/>
          <w:color w:val="auto"/>
          <w:kern w:val="2"/>
          <w:szCs w:val="22"/>
        </w:rPr>
        <w:t xml:space="preserve">　　　　新型コロナウイルス感染症について、今後、再拡大（以下、(感染症の再拡大)という。）や、紛争等による、海外渡航の制限や、国内の緊急事態宣言等に伴う移動自粛等の制限（以下、「制限等」という。）により、業務の実施に影響が出る場合が想定された場合は、あらかじめ、実施が困難である、または実施できない場合を想定するものとし、本企画提案指示書に基づく業務の提案に合わせ、代替案の提案も行うこと。</w:t>
      </w:r>
    </w:p>
    <w:p w:rsidR="00AA6DE5" w:rsidRPr="00FF570D" w:rsidRDefault="00AA6DE5" w:rsidP="00AA6DE5">
      <w:pPr>
        <w:spacing w:line="280" w:lineRule="exact"/>
        <w:jc w:val="both"/>
        <w:textAlignment w:val="auto"/>
        <w:rPr>
          <w:rFonts w:asciiTheme="minorHAnsi" w:eastAsiaTheme="minorEastAsia" w:hAnsiTheme="minorHAnsi" w:cstheme="minorBidi" w:hint="default"/>
          <w:color w:val="auto"/>
          <w:kern w:val="2"/>
          <w:szCs w:val="22"/>
        </w:rPr>
      </w:pPr>
      <w:r w:rsidRPr="00FF570D">
        <w:rPr>
          <w:rFonts w:asciiTheme="minorHAnsi" w:eastAsiaTheme="minorEastAsia" w:hAnsiTheme="minorHAnsi" w:cstheme="minorBidi"/>
          <w:color w:val="auto"/>
          <w:kern w:val="2"/>
          <w:szCs w:val="22"/>
        </w:rPr>
        <w:t>（２）業務の実施について</w:t>
      </w:r>
    </w:p>
    <w:p w:rsidR="00AA6DE5" w:rsidRPr="00FF570D" w:rsidRDefault="00AA6DE5" w:rsidP="00AA6DE5">
      <w:pPr>
        <w:spacing w:line="280" w:lineRule="exact"/>
        <w:jc w:val="both"/>
        <w:textAlignment w:val="auto"/>
        <w:rPr>
          <w:rFonts w:asciiTheme="minorHAnsi" w:eastAsiaTheme="minorEastAsia" w:hAnsiTheme="minorHAnsi" w:cstheme="minorBidi" w:hint="default"/>
          <w:color w:val="auto"/>
          <w:kern w:val="2"/>
          <w:szCs w:val="22"/>
        </w:rPr>
      </w:pPr>
      <w:r w:rsidRPr="00FF570D">
        <w:rPr>
          <w:rFonts w:asciiTheme="minorHAnsi" w:eastAsiaTheme="minorEastAsia" w:hAnsiTheme="minorHAnsi" w:cstheme="minorBidi"/>
          <w:color w:val="auto"/>
          <w:kern w:val="2"/>
          <w:szCs w:val="22"/>
        </w:rPr>
        <w:t xml:space="preserve">　　　　契約締結後、渡航制限等により、業務の実施が困難である、または実施できなくなった場</w:t>
      </w:r>
    </w:p>
    <w:p w:rsidR="00AA6DE5" w:rsidRPr="00FF570D" w:rsidRDefault="00AA6DE5" w:rsidP="00AA6DE5">
      <w:pPr>
        <w:spacing w:line="280" w:lineRule="exact"/>
        <w:ind w:firstLineChars="300" w:firstLine="648"/>
        <w:jc w:val="both"/>
        <w:textAlignment w:val="auto"/>
        <w:rPr>
          <w:rFonts w:asciiTheme="minorHAnsi" w:eastAsiaTheme="minorEastAsia" w:hAnsiTheme="minorHAnsi" w:cstheme="minorBidi" w:hint="default"/>
          <w:color w:val="auto"/>
          <w:kern w:val="2"/>
          <w:szCs w:val="22"/>
        </w:rPr>
      </w:pPr>
      <w:r w:rsidRPr="00FF570D">
        <w:rPr>
          <w:rFonts w:asciiTheme="minorHAnsi" w:eastAsiaTheme="minorEastAsia" w:hAnsiTheme="minorHAnsi" w:cstheme="minorBidi"/>
          <w:color w:val="auto"/>
          <w:kern w:val="2"/>
          <w:szCs w:val="22"/>
        </w:rPr>
        <w:t>合については、発注者に協議を行うとともに、業務内容の変更、または業務の中止となった</w:t>
      </w:r>
    </w:p>
    <w:p w:rsidR="00AA6DE5" w:rsidRPr="00FF570D" w:rsidRDefault="00AA6DE5" w:rsidP="00AA6DE5">
      <w:pPr>
        <w:spacing w:line="280" w:lineRule="exact"/>
        <w:ind w:firstLineChars="300" w:firstLine="648"/>
        <w:jc w:val="both"/>
        <w:textAlignment w:val="auto"/>
        <w:rPr>
          <w:rFonts w:asciiTheme="minorHAnsi" w:eastAsiaTheme="minorEastAsia" w:hAnsiTheme="minorHAnsi" w:cstheme="minorBidi" w:hint="default"/>
          <w:color w:val="auto"/>
          <w:kern w:val="2"/>
          <w:szCs w:val="22"/>
        </w:rPr>
      </w:pPr>
      <w:r w:rsidRPr="00FF570D">
        <w:rPr>
          <w:rFonts w:asciiTheme="minorHAnsi" w:eastAsiaTheme="minorEastAsia" w:hAnsiTheme="minorHAnsi" w:cstheme="minorBidi"/>
          <w:color w:val="auto"/>
          <w:kern w:val="2"/>
          <w:szCs w:val="22"/>
        </w:rPr>
        <w:t>場合は、業務の内容に応じた契約変更を行う場合がある。</w:t>
      </w:r>
    </w:p>
    <w:p w:rsidR="00A92C8B" w:rsidRPr="00FF570D" w:rsidRDefault="00A92C8B" w:rsidP="00A92C8B">
      <w:pPr>
        <w:spacing w:line="320" w:lineRule="exact"/>
        <w:rPr>
          <w:rFonts w:ascii="ＭＳ 明朝" w:eastAsia="ＭＳ 明朝" w:hAnsi="ＭＳ 明朝" w:hint="default"/>
          <w:color w:val="auto"/>
        </w:rPr>
      </w:pP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７　再委託の禁止</w:t>
      </w: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（１）次のような場合は、再委託を認めない。</w:t>
      </w: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ア</w:t>
      </w:r>
      <w:r w:rsidRPr="00FF570D">
        <w:rPr>
          <w:rFonts w:ascii="ＭＳ 明朝" w:eastAsia="ＭＳ 明朝" w:hAnsi="ＭＳ 明朝" w:hint="default"/>
          <w:color w:val="auto"/>
        </w:rPr>
        <w:t xml:space="preserve"> 委託業務をそのまま全部再委託する場合</w:t>
      </w: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イ</w:t>
      </w:r>
      <w:r w:rsidRPr="00FF570D">
        <w:rPr>
          <w:rFonts w:ascii="ＭＳ 明朝" w:eastAsia="ＭＳ 明朝" w:hAnsi="ＭＳ 明朝" w:hint="default"/>
          <w:color w:val="auto"/>
        </w:rPr>
        <w:t xml:space="preserve"> 委託業務の主要な部分を再委託する場合</w:t>
      </w: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ウ</w:t>
      </w:r>
      <w:r w:rsidRPr="00FF570D">
        <w:rPr>
          <w:rFonts w:ascii="ＭＳ 明朝" w:eastAsia="ＭＳ 明朝" w:hAnsi="ＭＳ 明朝" w:hint="default"/>
          <w:color w:val="auto"/>
        </w:rPr>
        <w:t xml:space="preserve"> 本来、独立した業務として委託できるものを数件まとめて委託した場合において、その</w:t>
      </w:r>
    </w:p>
    <w:p w:rsidR="00A92C8B" w:rsidRPr="00FF570D" w:rsidRDefault="00A92C8B" w:rsidP="00A92C8B">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hint="default"/>
          <w:color w:val="auto"/>
        </w:rPr>
        <w:t>うち１件以上の業務を全部再委託する場合</w:t>
      </w: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（２）委託業務の適正な履行を確保するため、再委託の必要があると認められるものであって、</w:t>
      </w:r>
    </w:p>
    <w:p w:rsidR="00A92C8B" w:rsidRPr="00FF570D" w:rsidRDefault="00A92C8B" w:rsidP="00A92C8B">
      <w:pPr>
        <w:spacing w:line="320" w:lineRule="exact"/>
        <w:ind w:firstLineChars="200" w:firstLine="432"/>
        <w:rPr>
          <w:rFonts w:ascii="ＭＳ 明朝" w:eastAsia="ＭＳ 明朝" w:hAnsi="ＭＳ 明朝" w:hint="default"/>
          <w:color w:val="auto"/>
        </w:rPr>
      </w:pPr>
      <w:r w:rsidRPr="00FF570D">
        <w:rPr>
          <w:rFonts w:ascii="ＭＳ 明朝" w:eastAsia="ＭＳ 明朝" w:hAnsi="ＭＳ 明朝"/>
          <w:color w:val="auto"/>
        </w:rPr>
        <w:t>次の要件を満たす場合は、再委託を承諾することができることとする。</w:t>
      </w: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この場合においては、あらかじめ再委託させようとする第三者の商号又は名称及び住所、</w:t>
      </w:r>
    </w:p>
    <w:p w:rsidR="00A92C8B" w:rsidRPr="00FF570D" w:rsidRDefault="00A92C8B" w:rsidP="00A92C8B">
      <w:pPr>
        <w:spacing w:line="320" w:lineRule="exact"/>
        <w:ind w:firstLineChars="100" w:firstLine="216"/>
        <w:rPr>
          <w:rFonts w:ascii="ＭＳ 明朝" w:eastAsia="ＭＳ 明朝" w:hAnsi="ＭＳ 明朝" w:hint="default"/>
          <w:color w:val="auto"/>
        </w:rPr>
      </w:pPr>
      <w:r w:rsidRPr="00FF570D">
        <w:rPr>
          <w:rFonts w:ascii="ＭＳ 明朝" w:eastAsia="ＭＳ 明朝" w:hAnsi="ＭＳ 明朝"/>
          <w:color w:val="auto"/>
        </w:rPr>
        <w:t>再委託する業務の範囲、再委託する理由及び必要性等を記載した書面を、受託者から提出さ</w:t>
      </w:r>
    </w:p>
    <w:p w:rsidR="00A92C8B" w:rsidRPr="00FF570D" w:rsidRDefault="00A92C8B" w:rsidP="00A92C8B">
      <w:pPr>
        <w:spacing w:line="320" w:lineRule="exact"/>
        <w:ind w:firstLineChars="100" w:firstLine="216"/>
        <w:rPr>
          <w:rFonts w:ascii="ＭＳ 明朝" w:eastAsia="ＭＳ 明朝" w:hAnsi="ＭＳ 明朝" w:hint="default"/>
          <w:color w:val="auto"/>
        </w:rPr>
      </w:pPr>
      <w:r w:rsidRPr="00FF570D">
        <w:rPr>
          <w:rFonts w:ascii="ＭＳ 明朝" w:eastAsia="ＭＳ 明朝" w:hAnsi="ＭＳ 明朝"/>
          <w:color w:val="auto"/>
        </w:rPr>
        <w:t>せること。</w:t>
      </w: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なお、変更がある場合には、遅滞なく、受託者から変更の届出を提出させること。</w:t>
      </w:r>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ア　再委託させようとする第三者に受託者の総合的な管理・指導が及ぶとともに、技術的、</w:t>
      </w:r>
    </w:p>
    <w:p w:rsidR="00A92C8B" w:rsidRPr="00FF570D" w:rsidRDefault="00A92C8B" w:rsidP="00A92C8B">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経済的能力から判断して、再委託させても契約の履行を確保するのに支障を来たさない</w:t>
      </w:r>
    </w:p>
    <w:p w:rsidR="00A92C8B" w:rsidRPr="00FF570D" w:rsidRDefault="00A92C8B" w:rsidP="00A92C8B">
      <w:pPr>
        <w:spacing w:line="320" w:lineRule="exact"/>
        <w:ind w:firstLineChars="300" w:firstLine="648"/>
        <w:rPr>
          <w:rFonts w:ascii="ＭＳ 明朝" w:eastAsia="ＭＳ 明朝" w:hAnsi="ＭＳ 明朝" w:hint="default"/>
          <w:color w:val="auto"/>
        </w:rPr>
      </w:pPr>
      <w:r w:rsidRPr="00FF570D">
        <w:rPr>
          <w:rFonts w:ascii="ＭＳ 明朝" w:eastAsia="ＭＳ 明朝" w:hAnsi="ＭＳ 明朝"/>
          <w:color w:val="auto"/>
        </w:rPr>
        <w:t>とき。</w:t>
      </w:r>
      <w:bookmarkStart w:id="0" w:name="_GoBack"/>
      <w:bookmarkEnd w:id="0"/>
    </w:p>
    <w:p w:rsidR="00A92C8B"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イ　再委託することに合理的な理由があるとき。</w:t>
      </w:r>
    </w:p>
    <w:p w:rsidR="00A43D60" w:rsidRPr="00FF570D" w:rsidRDefault="00A92C8B" w:rsidP="00A92C8B">
      <w:pPr>
        <w:spacing w:line="320" w:lineRule="exact"/>
        <w:rPr>
          <w:rFonts w:ascii="ＭＳ 明朝" w:eastAsia="ＭＳ 明朝" w:hAnsi="ＭＳ 明朝" w:hint="default"/>
          <w:color w:val="auto"/>
        </w:rPr>
      </w:pPr>
      <w:r w:rsidRPr="00FF570D">
        <w:rPr>
          <w:rFonts w:ascii="ＭＳ 明朝" w:eastAsia="ＭＳ 明朝" w:hAnsi="ＭＳ 明朝"/>
          <w:color w:val="auto"/>
        </w:rPr>
        <w:t xml:space="preserve">　　ウ　再委託することにより、当該受託者を選定した理由に矛盾を生じるものでないとき。</w:t>
      </w:r>
    </w:p>
    <w:p w:rsidR="00A43D60" w:rsidRPr="00FF570D" w:rsidRDefault="00A43D60" w:rsidP="00A43D60">
      <w:pPr>
        <w:spacing w:line="320" w:lineRule="exact"/>
        <w:rPr>
          <w:rFonts w:ascii="ＭＳ 明朝" w:eastAsia="ＭＳ 明朝" w:hAnsi="ＭＳ 明朝" w:hint="default"/>
          <w:color w:val="auto"/>
        </w:rPr>
      </w:pPr>
    </w:p>
    <w:sectPr w:rsidR="00A43D60" w:rsidRPr="00FF570D" w:rsidSect="00B542CA">
      <w:footerReference w:type="even" r:id="rId8"/>
      <w:endnotePr>
        <w:numFmt w:val="decimal"/>
      </w:endnotePr>
      <w:pgSz w:w="11906" w:h="16838" w:code="9"/>
      <w:pgMar w:top="567" w:right="1134" w:bottom="624" w:left="1418" w:header="851" w:footer="147" w:gutter="0"/>
      <w:pgNumType w:fmt="numberInDash" w:start="9"/>
      <w:cols w:space="720"/>
      <w:docGrid w:type="linesAndChars" w:linePitch="28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3B" w:rsidRDefault="004D133B">
      <w:pPr>
        <w:spacing w:before="358"/>
        <w:rPr>
          <w:rFonts w:hint="default"/>
        </w:rPr>
      </w:pPr>
      <w:r>
        <w:continuationSeparator/>
      </w:r>
    </w:p>
  </w:endnote>
  <w:endnote w:type="continuationSeparator" w:id="0">
    <w:p w:rsidR="004D133B" w:rsidRDefault="004D133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DB" w:rsidRDefault="00E07DDB">
    <w:pPr>
      <w:framePr w:wrap="auto" w:vAnchor="page" w:hAnchor="margin" w:xAlign="center" w:y="16441"/>
      <w:spacing w:line="0" w:lineRule="atLeast"/>
      <w:jc w:val="center"/>
      <w:rPr>
        <w:rFonts w:hint="default"/>
      </w:rPr>
    </w:pPr>
    <w:r>
      <w:t xml:space="preserve">- </w:t>
    </w:r>
    <w:r>
      <w:fldChar w:fldCharType="begin"/>
    </w:r>
    <w:r>
      <w:instrText xml:space="preserve">= 10 + </w:instrText>
    </w:r>
    <w:r>
      <w:fldChar w:fldCharType="begin"/>
    </w:r>
    <w:r>
      <w:instrText xml:space="preserve">PAGE \* MERGEFORMAT </w:instrText>
    </w:r>
    <w:r>
      <w:fldChar w:fldCharType="separate"/>
    </w:r>
    <w:r>
      <w:rPr>
        <w:rFonts w:hint="default"/>
        <w:noProof/>
      </w:rPr>
      <w:instrText>1</w:instrText>
    </w:r>
    <w:r>
      <w:fldChar w:fldCharType="end"/>
    </w:r>
    <w:r>
      <w:instrText xml:space="preserve"> \* Arabic</w:instrText>
    </w:r>
    <w:r>
      <w:fldChar w:fldCharType="separate"/>
    </w:r>
    <w:r>
      <w:rPr>
        <w:rFonts w:hint="default"/>
        <w:noProof/>
      </w:rPr>
      <w:t>11</w:t>
    </w:r>
    <w:r>
      <w:fldChar w:fldCharType="end"/>
    </w:r>
    <w:r>
      <w:t xml:space="preserve"> -</w:t>
    </w:r>
  </w:p>
  <w:p w:rsidR="00E07DDB" w:rsidRDefault="00E07DD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3B" w:rsidRDefault="004D133B">
      <w:pPr>
        <w:spacing w:before="358"/>
        <w:rPr>
          <w:rFonts w:hint="default"/>
        </w:rPr>
      </w:pPr>
      <w:r>
        <w:continuationSeparator/>
      </w:r>
    </w:p>
  </w:footnote>
  <w:footnote w:type="continuationSeparator" w:id="0">
    <w:p w:rsidR="004D133B" w:rsidRDefault="004D133B">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0CC"/>
    <w:multiLevelType w:val="hybridMultilevel"/>
    <w:tmpl w:val="00B466FE"/>
    <w:lvl w:ilvl="0" w:tplc="B62C3BE4">
      <w:numFmt w:val="bullet"/>
      <w:lvlText w:val="・"/>
      <w:lvlJc w:val="left"/>
      <w:pPr>
        <w:ind w:left="1224" w:hanging="360"/>
      </w:pPr>
      <w:rPr>
        <w:rFonts w:ascii="ＭＳ 明朝" w:eastAsia="ＭＳ 明朝" w:hAnsi="ＭＳ 明朝" w:cs="ＭＳ Ｐ明朝"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1" w15:restartNumberingAfterBreak="0">
    <w:nsid w:val="0A0055A3"/>
    <w:multiLevelType w:val="hybridMultilevel"/>
    <w:tmpl w:val="0388E8C0"/>
    <w:lvl w:ilvl="0" w:tplc="A6EEA470">
      <w:start w:val="1"/>
      <w:numFmt w:val="aiueo"/>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576CFB"/>
    <w:multiLevelType w:val="hybridMultilevel"/>
    <w:tmpl w:val="6D583030"/>
    <w:lvl w:ilvl="0" w:tplc="68027A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56480B"/>
    <w:multiLevelType w:val="hybridMultilevel"/>
    <w:tmpl w:val="02725114"/>
    <w:lvl w:ilvl="0" w:tplc="EFA4FE64">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377D62BF"/>
    <w:multiLevelType w:val="hybridMultilevel"/>
    <w:tmpl w:val="3BE67220"/>
    <w:lvl w:ilvl="0" w:tplc="656C3C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2E55C3"/>
    <w:multiLevelType w:val="hybridMultilevel"/>
    <w:tmpl w:val="E1504028"/>
    <w:lvl w:ilvl="0" w:tplc="842C2820">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6" w15:restartNumberingAfterBreak="0">
    <w:nsid w:val="56A53355"/>
    <w:multiLevelType w:val="hybridMultilevel"/>
    <w:tmpl w:val="FC167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D459F3"/>
    <w:multiLevelType w:val="hybridMultilevel"/>
    <w:tmpl w:val="217AA020"/>
    <w:lvl w:ilvl="0" w:tplc="08666E12">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DF00553"/>
    <w:multiLevelType w:val="hybridMultilevel"/>
    <w:tmpl w:val="AF68B804"/>
    <w:lvl w:ilvl="0" w:tplc="DF08E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356ABB"/>
    <w:multiLevelType w:val="hybridMultilevel"/>
    <w:tmpl w:val="C5C6F3BE"/>
    <w:lvl w:ilvl="0" w:tplc="860AD5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8226A1"/>
    <w:multiLevelType w:val="hybridMultilevel"/>
    <w:tmpl w:val="65667CEE"/>
    <w:lvl w:ilvl="0" w:tplc="8EC20B6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5"/>
  </w:num>
  <w:num w:numId="2">
    <w:abstractNumId w:val="10"/>
  </w:num>
  <w:num w:numId="3">
    <w:abstractNumId w:val="3"/>
  </w:num>
  <w:num w:numId="4">
    <w:abstractNumId w:val="2"/>
  </w:num>
  <w:num w:numId="5">
    <w:abstractNumId w:val="4"/>
  </w:num>
  <w:num w:numId="6">
    <w:abstractNumId w:val="6"/>
  </w:num>
  <w:num w:numId="7">
    <w:abstractNumId w:val="0"/>
  </w:num>
  <w:num w:numId="8">
    <w:abstractNumId w:val="7"/>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DB"/>
    <w:rsid w:val="000007DB"/>
    <w:rsid w:val="000025B1"/>
    <w:rsid w:val="00004354"/>
    <w:rsid w:val="00011FB0"/>
    <w:rsid w:val="00016DFC"/>
    <w:rsid w:val="0002384B"/>
    <w:rsid w:val="000479DC"/>
    <w:rsid w:val="00052233"/>
    <w:rsid w:val="00061F6E"/>
    <w:rsid w:val="000623DD"/>
    <w:rsid w:val="0006246E"/>
    <w:rsid w:val="00072F50"/>
    <w:rsid w:val="00075B18"/>
    <w:rsid w:val="00084CE1"/>
    <w:rsid w:val="00087DDC"/>
    <w:rsid w:val="00090171"/>
    <w:rsid w:val="0009592A"/>
    <w:rsid w:val="00097CE1"/>
    <w:rsid w:val="000B159C"/>
    <w:rsid w:val="000B64AA"/>
    <w:rsid w:val="000C0755"/>
    <w:rsid w:val="000C7333"/>
    <w:rsid w:val="000D154A"/>
    <w:rsid w:val="000D6222"/>
    <w:rsid w:val="000E24B6"/>
    <w:rsid w:val="000E6DFD"/>
    <w:rsid w:val="001003BC"/>
    <w:rsid w:val="001172F4"/>
    <w:rsid w:val="00132AE2"/>
    <w:rsid w:val="0013384A"/>
    <w:rsid w:val="00135196"/>
    <w:rsid w:val="001366FF"/>
    <w:rsid w:val="0014104F"/>
    <w:rsid w:val="001420AD"/>
    <w:rsid w:val="00147733"/>
    <w:rsid w:val="00171904"/>
    <w:rsid w:val="001763FA"/>
    <w:rsid w:val="00177199"/>
    <w:rsid w:val="00192BA8"/>
    <w:rsid w:val="00195A58"/>
    <w:rsid w:val="0019641A"/>
    <w:rsid w:val="00197539"/>
    <w:rsid w:val="00197DBC"/>
    <w:rsid w:val="001A0203"/>
    <w:rsid w:val="001A0717"/>
    <w:rsid w:val="001A4361"/>
    <w:rsid w:val="001A5866"/>
    <w:rsid w:val="001B08E4"/>
    <w:rsid w:val="001B245B"/>
    <w:rsid w:val="001B4F2C"/>
    <w:rsid w:val="001C0FC9"/>
    <w:rsid w:val="001E26B7"/>
    <w:rsid w:val="001E6AD8"/>
    <w:rsid w:val="001F1133"/>
    <w:rsid w:val="00202B54"/>
    <w:rsid w:val="00203649"/>
    <w:rsid w:val="00203D48"/>
    <w:rsid w:val="00206007"/>
    <w:rsid w:val="00207571"/>
    <w:rsid w:val="00212D28"/>
    <w:rsid w:val="0021763E"/>
    <w:rsid w:val="00220073"/>
    <w:rsid w:val="00221D93"/>
    <w:rsid w:val="00224A0F"/>
    <w:rsid w:val="00225A07"/>
    <w:rsid w:val="002270EC"/>
    <w:rsid w:val="00231020"/>
    <w:rsid w:val="00231B41"/>
    <w:rsid w:val="0023440D"/>
    <w:rsid w:val="00235A4E"/>
    <w:rsid w:val="00241D54"/>
    <w:rsid w:val="0026534A"/>
    <w:rsid w:val="002739E9"/>
    <w:rsid w:val="002838B9"/>
    <w:rsid w:val="002A0CBD"/>
    <w:rsid w:val="002A21C6"/>
    <w:rsid w:val="002A4F07"/>
    <w:rsid w:val="002A5954"/>
    <w:rsid w:val="002B0EB5"/>
    <w:rsid w:val="002C017B"/>
    <w:rsid w:val="002C536B"/>
    <w:rsid w:val="002C73A9"/>
    <w:rsid w:val="002C7FCA"/>
    <w:rsid w:val="002D598C"/>
    <w:rsid w:val="002E13B8"/>
    <w:rsid w:val="00306036"/>
    <w:rsid w:val="0030727B"/>
    <w:rsid w:val="00310216"/>
    <w:rsid w:val="00313609"/>
    <w:rsid w:val="00317A6E"/>
    <w:rsid w:val="0033010F"/>
    <w:rsid w:val="0033458A"/>
    <w:rsid w:val="00335B78"/>
    <w:rsid w:val="003444DA"/>
    <w:rsid w:val="00347316"/>
    <w:rsid w:val="003519E6"/>
    <w:rsid w:val="00354C58"/>
    <w:rsid w:val="003624A0"/>
    <w:rsid w:val="00364276"/>
    <w:rsid w:val="00366360"/>
    <w:rsid w:val="00367379"/>
    <w:rsid w:val="00374AF6"/>
    <w:rsid w:val="00387AFD"/>
    <w:rsid w:val="00387B22"/>
    <w:rsid w:val="00394905"/>
    <w:rsid w:val="003A59C5"/>
    <w:rsid w:val="003A5C3B"/>
    <w:rsid w:val="003B3493"/>
    <w:rsid w:val="003B6F4B"/>
    <w:rsid w:val="003B7379"/>
    <w:rsid w:val="003C4E95"/>
    <w:rsid w:val="003C51B8"/>
    <w:rsid w:val="003E597B"/>
    <w:rsid w:val="003F301A"/>
    <w:rsid w:val="00401254"/>
    <w:rsid w:val="00404AEE"/>
    <w:rsid w:val="004057C4"/>
    <w:rsid w:val="00407412"/>
    <w:rsid w:val="00423C4D"/>
    <w:rsid w:val="0043735A"/>
    <w:rsid w:val="0043773F"/>
    <w:rsid w:val="0044124C"/>
    <w:rsid w:val="0044312A"/>
    <w:rsid w:val="00450CF4"/>
    <w:rsid w:val="004605EB"/>
    <w:rsid w:val="00464914"/>
    <w:rsid w:val="00465CE0"/>
    <w:rsid w:val="004703B9"/>
    <w:rsid w:val="00472256"/>
    <w:rsid w:val="0047335D"/>
    <w:rsid w:val="004777AA"/>
    <w:rsid w:val="004828F9"/>
    <w:rsid w:val="00483980"/>
    <w:rsid w:val="00484C63"/>
    <w:rsid w:val="00496F53"/>
    <w:rsid w:val="004A0241"/>
    <w:rsid w:val="004A46D4"/>
    <w:rsid w:val="004A4D24"/>
    <w:rsid w:val="004A70B6"/>
    <w:rsid w:val="004B34E4"/>
    <w:rsid w:val="004C3EFC"/>
    <w:rsid w:val="004C75CE"/>
    <w:rsid w:val="004D04C9"/>
    <w:rsid w:val="004D133B"/>
    <w:rsid w:val="004D6180"/>
    <w:rsid w:val="004D7A5D"/>
    <w:rsid w:val="004E2653"/>
    <w:rsid w:val="004E5883"/>
    <w:rsid w:val="005002CF"/>
    <w:rsid w:val="00501DAC"/>
    <w:rsid w:val="00504F8D"/>
    <w:rsid w:val="005066EE"/>
    <w:rsid w:val="0050783C"/>
    <w:rsid w:val="00510E1B"/>
    <w:rsid w:val="00511B9B"/>
    <w:rsid w:val="0053242C"/>
    <w:rsid w:val="00555D6A"/>
    <w:rsid w:val="00561B07"/>
    <w:rsid w:val="00571A0F"/>
    <w:rsid w:val="00571CDF"/>
    <w:rsid w:val="00576240"/>
    <w:rsid w:val="00580A9A"/>
    <w:rsid w:val="0058715C"/>
    <w:rsid w:val="005904BF"/>
    <w:rsid w:val="00591EBE"/>
    <w:rsid w:val="00594D7E"/>
    <w:rsid w:val="005A26B1"/>
    <w:rsid w:val="005A3C19"/>
    <w:rsid w:val="005A78D7"/>
    <w:rsid w:val="005B22A2"/>
    <w:rsid w:val="005D1BF5"/>
    <w:rsid w:val="005D59E9"/>
    <w:rsid w:val="005F021F"/>
    <w:rsid w:val="005F2102"/>
    <w:rsid w:val="005F2460"/>
    <w:rsid w:val="006031D3"/>
    <w:rsid w:val="00605923"/>
    <w:rsid w:val="0062453C"/>
    <w:rsid w:val="006265DA"/>
    <w:rsid w:val="0063717C"/>
    <w:rsid w:val="0064526E"/>
    <w:rsid w:val="00646BA5"/>
    <w:rsid w:val="00646F68"/>
    <w:rsid w:val="00654B39"/>
    <w:rsid w:val="00655ED1"/>
    <w:rsid w:val="006621B3"/>
    <w:rsid w:val="006656D0"/>
    <w:rsid w:val="00683BA5"/>
    <w:rsid w:val="00685FB0"/>
    <w:rsid w:val="00686AB8"/>
    <w:rsid w:val="00690E25"/>
    <w:rsid w:val="0069245A"/>
    <w:rsid w:val="006A60FD"/>
    <w:rsid w:val="006B1A19"/>
    <w:rsid w:val="006B3DEC"/>
    <w:rsid w:val="006B5591"/>
    <w:rsid w:val="006B6960"/>
    <w:rsid w:val="006C5DA1"/>
    <w:rsid w:val="006C636C"/>
    <w:rsid w:val="006D3FC5"/>
    <w:rsid w:val="006D6EBD"/>
    <w:rsid w:val="006E21FB"/>
    <w:rsid w:val="006E7A6C"/>
    <w:rsid w:val="006F1014"/>
    <w:rsid w:val="006F2195"/>
    <w:rsid w:val="007029F1"/>
    <w:rsid w:val="0070545F"/>
    <w:rsid w:val="00711C9F"/>
    <w:rsid w:val="0071715F"/>
    <w:rsid w:val="00717D94"/>
    <w:rsid w:val="00727357"/>
    <w:rsid w:val="0074073B"/>
    <w:rsid w:val="00742E26"/>
    <w:rsid w:val="00744530"/>
    <w:rsid w:val="007459FE"/>
    <w:rsid w:val="0074737F"/>
    <w:rsid w:val="00756D44"/>
    <w:rsid w:val="007712D1"/>
    <w:rsid w:val="0077290F"/>
    <w:rsid w:val="007751E2"/>
    <w:rsid w:val="007754BE"/>
    <w:rsid w:val="00782D2C"/>
    <w:rsid w:val="0078610F"/>
    <w:rsid w:val="00794603"/>
    <w:rsid w:val="007961A4"/>
    <w:rsid w:val="007B3CBB"/>
    <w:rsid w:val="007B5773"/>
    <w:rsid w:val="007C08D2"/>
    <w:rsid w:val="007C3A85"/>
    <w:rsid w:val="007C5C82"/>
    <w:rsid w:val="007C655E"/>
    <w:rsid w:val="007C7B0B"/>
    <w:rsid w:val="007D3D56"/>
    <w:rsid w:val="007E11BE"/>
    <w:rsid w:val="007E1666"/>
    <w:rsid w:val="0080170D"/>
    <w:rsid w:val="00805D7E"/>
    <w:rsid w:val="00805FEB"/>
    <w:rsid w:val="00815858"/>
    <w:rsid w:val="00817F73"/>
    <w:rsid w:val="00822A30"/>
    <w:rsid w:val="008234AF"/>
    <w:rsid w:val="0082422E"/>
    <w:rsid w:val="0082445F"/>
    <w:rsid w:val="0083686A"/>
    <w:rsid w:val="0084276A"/>
    <w:rsid w:val="0084589B"/>
    <w:rsid w:val="00854A8A"/>
    <w:rsid w:val="008701B0"/>
    <w:rsid w:val="00872B79"/>
    <w:rsid w:val="00885A4C"/>
    <w:rsid w:val="0088759B"/>
    <w:rsid w:val="00890154"/>
    <w:rsid w:val="00896060"/>
    <w:rsid w:val="008A3383"/>
    <w:rsid w:val="008A4280"/>
    <w:rsid w:val="008A6D54"/>
    <w:rsid w:val="008B0091"/>
    <w:rsid w:val="008B2F60"/>
    <w:rsid w:val="008B4E35"/>
    <w:rsid w:val="008C1297"/>
    <w:rsid w:val="008C6222"/>
    <w:rsid w:val="008D19C1"/>
    <w:rsid w:val="008D2C26"/>
    <w:rsid w:val="008E0E01"/>
    <w:rsid w:val="008E1F47"/>
    <w:rsid w:val="008F3296"/>
    <w:rsid w:val="008F6315"/>
    <w:rsid w:val="00913664"/>
    <w:rsid w:val="009169BE"/>
    <w:rsid w:val="00917F8F"/>
    <w:rsid w:val="00920A5E"/>
    <w:rsid w:val="00924D1E"/>
    <w:rsid w:val="00931319"/>
    <w:rsid w:val="009456F0"/>
    <w:rsid w:val="0095774A"/>
    <w:rsid w:val="009637C7"/>
    <w:rsid w:val="00964F68"/>
    <w:rsid w:val="00966B03"/>
    <w:rsid w:val="0097194F"/>
    <w:rsid w:val="00982D9C"/>
    <w:rsid w:val="00986D69"/>
    <w:rsid w:val="00992880"/>
    <w:rsid w:val="00994599"/>
    <w:rsid w:val="009963C2"/>
    <w:rsid w:val="00996B76"/>
    <w:rsid w:val="009A2784"/>
    <w:rsid w:val="009B4006"/>
    <w:rsid w:val="009B40C3"/>
    <w:rsid w:val="009B43E3"/>
    <w:rsid w:val="009C1D58"/>
    <w:rsid w:val="009C2468"/>
    <w:rsid w:val="009C4898"/>
    <w:rsid w:val="009D11DE"/>
    <w:rsid w:val="009D2404"/>
    <w:rsid w:val="009D6995"/>
    <w:rsid w:val="009E1FDA"/>
    <w:rsid w:val="009E343F"/>
    <w:rsid w:val="009F5563"/>
    <w:rsid w:val="00A04540"/>
    <w:rsid w:val="00A05ECF"/>
    <w:rsid w:val="00A071D2"/>
    <w:rsid w:val="00A136EF"/>
    <w:rsid w:val="00A243B0"/>
    <w:rsid w:val="00A43D60"/>
    <w:rsid w:val="00A61795"/>
    <w:rsid w:val="00A6470B"/>
    <w:rsid w:val="00A64A63"/>
    <w:rsid w:val="00A77DA2"/>
    <w:rsid w:val="00A80B36"/>
    <w:rsid w:val="00A828AB"/>
    <w:rsid w:val="00A92C8B"/>
    <w:rsid w:val="00A92EDF"/>
    <w:rsid w:val="00AA6DE5"/>
    <w:rsid w:val="00AB15D7"/>
    <w:rsid w:val="00AB759C"/>
    <w:rsid w:val="00AC2B62"/>
    <w:rsid w:val="00AC7E1D"/>
    <w:rsid w:val="00AD1707"/>
    <w:rsid w:val="00AE42EF"/>
    <w:rsid w:val="00AF5110"/>
    <w:rsid w:val="00AF64C8"/>
    <w:rsid w:val="00B03116"/>
    <w:rsid w:val="00B325C5"/>
    <w:rsid w:val="00B3581D"/>
    <w:rsid w:val="00B3763E"/>
    <w:rsid w:val="00B542CA"/>
    <w:rsid w:val="00B56A97"/>
    <w:rsid w:val="00B621B5"/>
    <w:rsid w:val="00B7189A"/>
    <w:rsid w:val="00B73E7C"/>
    <w:rsid w:val="00B76179"/>
    <w:rsid w:val="00B83F43"/>
    <w:rsid w:val="00B86306"/>
    <w:rsid w:val="00B92392"/>
    <w:rsid w:val="00B962FE"/>
    <w:rsid w:val="00B96E77"/>
    <w:rsid w:val="00BA7BC9"/>
    <w:rsid w:val="00BB75A7"/>
    <w:rsid w:val="00BB7FB2"/>
    <w:rsid w:val="00BC0AE9"/>
    <w:rsid w:val="00BC0EA2"/>
    <w:rsid w:val="00BC3095"/>
    <w:rsid w:val="00BC7126"/>
    <w:rsid w:val="00BD0047"/>
    <w:rsid w:val="00BD03E8"/>
    <w:rsid w:val="00BD4A5C"/>
    <w:rsid w:val="00BD67BC"/>
    <w:rsid w:val="00BE3435"/>
    <w:rsid w:val="00BE6200"/>
    <w:rsid w:val="00BF0565"/>
    <w:rsid w:val="00C01283"/>
    <w:rsid w:val="00C13800"/>
    <w:rsid w:val="00C23C34"/>
    <w:rsid w:val="00C33815"/>
    <w:rsid w:val="00C370D7"/>
    <w:rsid w:val="00C562B2"/>
    <w:rsid w:val="00C562BC"/>
    <w:rsid w:val="00C622E1"/>
    <w:rsid w:val="00C72863"/>
    <w:rsid w:val="00C81A28"/>
    <w:rsid w:val="00C87A89"/>
    <w:rsid w:val="00C87C94"/>
    <w:rsid w:val="00C902A1"/>
    <w:rsid w:val="00C951DB"/>
    <w:rsid w:val="00CB1D65"/>
    <w:rsid w:val="00CB75D7"/>
    <w:rsid w:val="00CC1281"/>
    <w:rsid w:val="00CC4CC5"/>
    <w:rsid w:val="00CC75DD"/>
    <w:rsid w:val="00CD17B3"/>
    <w:rsid w:val="00CD2957"/>
    <w:rsid w:val="00CE0A88"/>
    <w:rsid w:val="00CF176E"/>
    <w:rsid w:val="00CF417C"/>
    <w:rsid w:val="00D003A5"/>
    <w:rsid w:val="00D04E50"/>
    <w:rsid w:val="00D0672B"/>
    <w:rsid w:val="00D20923"/>
    <w:rsid w:val="00D214DA"/>
    <w:rsid w:val="00D25AC0"/>
    <w:rsid w:val="00D32152"/>
    <w:rsid w:val="00D35A9E"/>
    <w:rsid w:val="00D361AA"/>
    <w:rsid w:val="00D65108"/>
    <w:rsid w:val="00D6548A"/>
    <w:rsid w:val="00D67D6C"/>
    <w:rsid w:val="00D84979"/>
    <w:rsid w:val="00D96379"/>
    <w:rsid w:val="00D97965"/>
    <w:rsid w:val="00DA184D"/>
    <w:rsid w:val="00DA7ABE"/>
    <w:rsid w:val="00DB7EDD"/>
    <w:rsid w:val="00DC0A60"/>
    <w:rsid w:val="00DC3872"/>
    <w:rsid w:val="00DD1AE8"/>
    <w:rsid w:val="00DD3D26"/>
    <w:rsid w:val="00DF3F78"/>
    <w:rsid w:val="00DF5DF4"/>
    <w:rsid w:val="00DF6B24"/>
    <w:rsid w:val="00E03DB6"/>
    <w:rsid w:val="00E04793"/>
    <w:rsid w:val="00E07640"/>
    <w:rsid w:val="00E07DDB"/>
    <w:rsid w:val="00E10050"/>
    <w:rsid w:val="00E153B2"/>
    <w:rsid w:val="00E2163E"/>
    <w:rsid w:val="00E21A06"/>
    <w:rsid w:val="00E23649"/>
    <w:rsid w:val="00E31BA4"/>
    <w:rsid w:val="00E33362"/>
    <w:rsid w:val="00E33EE8"/>
    <w:rsid w:val="00E34755"/>
    <w:rsid w:val="00E34AB2"/>
    <w:rsid w:val="00E3597E"/>
    <w:rsid w:val="00E37F07"/>
    <w:rsid w:val="00E50491"/>
    <w:rsid w:val="00E63465"/>
    <w:rsid w:val="00E65082"/>
    <w:rsid w:val="00E74F78"/>
    <w:rsid w:val="00E813B6"/>
    <w:rsid w:val="00E87F34"/>
    <w:rsid w:val="00EA3D6E"/>
    <w:rsid w:val="00EA51C1"/>
    <w:rsid w:val="00EB7E8E"/>
    <w:rsid w:val="00EC01C6"/>
    <w:rsid w:val="00EC744E"/>
    <w:rsid w:val="00F01CF7"/>
    <w:rsid w:val="00F03A8C"/>
    <w:rsid w:val="00F03FE9"/>
    <w:rsid w:val="00F154C1"/>
    <w:rsid w:val="00F20BB7"/>
    <w:rsid w:val="00F2614A"/>
    <w:rsid w:val="00F2665C"/>
    <w:rsid w:val="00F400C1"/>
    <w:rsid w:val="00F41DB8"/>
    <w:rsid w:val="00F51605"/>
    <w:rsid w:val="00F547A9"/>
    <w:rsid w:val="00F557FF"/>
    <w:rsid w:val="00F5666D"/>
    <w:rsid w:val="00F6135C"/>
    <w:rsid w:val="00F66502"/>
    <w:rsid w:val="00F7347E"/>
    <w:rsid w:val="00F806FE"/>
    <w:rsid w:val="00F81280"/>
    <w:rsid w:val="00F8312D"/>
    <w:rsid w:val="00F861CF"/>
    <w:rsid w:val="00F865FE"/>
    <w:rsid w:val="00F95D22"/>
    <w:rsid w:val="00F973E6"/>
    <w:rsid w:val="00FA057D"/>
    <w:rsid w:val="00FA6659"/>
    <w:rsid w:val="00FB0B87"/>
    <w:rsid w:val="00FB20BA"/>
    <w:rsid w:val="00FB6215"/>
    <w:rsid w:val="00FB742C"/>
    <w:rsid w:val="00FC025F"/>
    <w:rsid w:val="00FC2493"/>
    <w:rsid w:val="00FD0055"/>
    <w:rsid w:val="00FD0A30"/>
    <w:rsid w:val="00FD169C"/>
    <w:rsid w:val="00FD1D07"/>
    <w:rsid w:val="00FD248B"/>
    <w:rsid w:val="00FD596F"/>
    <w:rsid w:val="00FD6A89"/>
    <w:rsid w:val="00FE02EC"/>
    <w:rsid w:val="00FE14F0"/>
    <w:rsid w:val="00FE1BB2"/>
    <w:rsid w:val="00FF0180"/>
    <w:rsid w:val="00FF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246DA0"/>
  <w15:chartTrackingRefBased/>
  <w15:docId w15:val="{174C8472-9442-442B-9856-88C5A98C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customStyle="1" w:styleId="1">
    <w:name w:val="標準の表1"/>
    <w:basedOn w:val="a"/>
    <w:rPr>
      <w:rFonts w:ascii="Century" w:eastAsia="ＭＳ 明朝" w:hAnsi="Century"/>
      <w:sz w:val="20"/>
    </w:rPr>
  </w:style>
  <w:style w:type="character" w:customStyle="1" w:styleId="10">
    <w:name w:val="リストなし1"/>
    <w:rPr>
      <w:rFonts w:ascii="Century" w:eastAsia="ＭＳ 明朝" w:hAnsi="Century"/>
      <w:w w:val="100"/>
      <w:sz w:val="20"/>
    </w:rPr>
  </w:style>
  <w:style w:type="paragraph" w:styleId="a4">
    <w:name w:val="header"/>
    <w:basedOn w:val="a"/>
    <w:pPr>
      <w:snapToGrid w:val="0"/>
    </w:pPr>
    <w:rPr>
      <w:rFonts w:ascii="Century" w:eastAsia="ＭＳ 明朝" w:hAnsi="Century"/>
    </w:rPr>
  </w:style>
  <w:style w:type="paragraph" w:styleId="a5">
    <w:name w:val="footer"/>
    <w:basedOn w:val="a"/>
    <w:link w:val="a6"/>
    <w:uiPriority w:val="99"/>
    <w:pPr>
      <w:snapToGrid w:val="0"/>
    </w:pPr>
    <w:rPr>
      <w:rFonts w:ascii="Century" w:eastAsia="ＭＳ 明朝" w:hAnsi="Century" w:cs="Times New Roman" w:hint="default"/>
      <w:lang w:val="x-none" w:eastAsia="x-none"/>
    </w:rPr>
  </w:style>
  <w:style w:type="paragraph" w:styleId="a7">
    <w:name w:val="Balloon Text"/>
    <w:basedOn w:val="a"/>
    <w:rPr>
      <w:rFonts w:ascii="Arial" w:eastAsia="ＭＳ ゴシック" w:hAnsi="Arial"/>
      <w:sz w:val="18"/>
    </w:rPr>
  </w:style>
  <w:style w:type="paragraph" w:customStyle="1" w:styleId="Word">
    <w:name w:val="標準；(Word文書)"/>
    <w:basedOn w:val="a"/>
    <w:rPr>
      <w:rFonts w:ascii="Century" w:eastAsia="ＭＳ 明朝" w:hAnsi="Century"/>
    </w:rPr>
  </w:style>
  <w:style w:type="character" w:customStyle="1" w:styleId="11">
    <w:name w:val="段落フォント1"/>
    <w:basedOn w:val="a0"/>
  </w:style>
  <w:style w:type="paragraph" w:customStyle="1" w:styleId="2">
    <w:name w:val="標準の表2"/>
    <w:basedOn w:val="a"/>
    <w:rPr>
      <w:rFonts w:ascii="Century" w:eastAsia="ＭＳ 明朝" w:hAnsi="Century"/>
    </w:rPr>
  </w:style>
  <w:style w:type="paragraph" w:styleId="a8">
    <w:name w:val="Plain Text"/>
    <w:basedOn w:val="a"/>
    <w:link w:val="a9"/>
    <w:uiPriority w:val="99"/>
    <w:semiHidden/>
    <w:unhideWhenUsed/>
    <w:rsid w:val="00D0672B"/>
    <w:pPr>
      <w:textAlignment w:val="auto"/>
    </w:pPr>
    <w:rPr>
      <w:rFonts w:ascii="ＭＳ ゴシック" w:eastAsia="ＭＳ ゴシック" w:hAnsi="Courier New" w:cs="Times New Roman" w:hint="default"/>
      <w:color w:val="auto"/>
      <w:kern w:val="2"/>
      <w:sz w:val="20"/>
      <w:szCs w:val="21"/>
      <w:lang w:val="x-none" w:eastAsia="x-none"/>
    </w:rPr>
  </w:style>
  <w:style w:type="character" w:customStyle="1" w:styleId="a9">
    <w:name w:val="書式なし (文字)"/>
    <w:link w:val="a8"/>
    <w:uiPriority w:val="99"/>
    <w:semiHidden/>
    <w:rsid w:val="00D0672B"/>
    <w:rPr>
      <w:rFonts w:ascii="ＭＳ ゴシック" w:eastAsia="ＭＳ ゴシック" w:hAnsi="Courier New" w:cs="Courier New"/>
      <w:kern w:val="2"/>
      <w:szCs w:val="21"/>
    </w:rPr>
  </w:style>
  <w:style w:type="character" w:customStyle="1" w:styleId="a6">
    <w:name w:val="フッター (文字)"/>
    <w:link w:val="a5"/>
    <w:uiPriority w:val="99"/>
    <w:rsid w:val="004D7A5D"/>
    <w:rPr>
      <w:rFonts w:ascii="Century" w:eastAsia="ＭＳ 明朝" w:hAnsi="Century"/>
      <w:color w:val="000000"/>
      <w:sz w:val="21"/>
    </w:rPr>
  </w:style>
  <w:style w:type="paragraph" w:styleId="aa">
    <w:name w:val="Date"/>
    <w:basedOn w:val="a"/>
    <w:next w:val="a"/>
    <w:link w:val="ab"/>
    <w:uiPriority w:val="99"/>
    <w:semiHidden/>
    <w:unhideWhenUsed/>
    <w:rsid w:val="009E1FDA"/>
  </w:style>
  <w:style w:type="character" w:customStyle="1" w:styleId="ab">
    <w:name w:val="日付 (文字)"/>
    <w:link w:val="aa"/>
    <w:uiPriority w:val="99"/>
    <w:semiHidden/>
    <w:rsid w:val="009E1FDA"/>
    <w:rPr>
      <w:color w:val="000000"/>
      <w:sz w:val="21"/>
    </w:rPr>
  </w:style>
  <w:style w:type="table" w:styleId="ac">
    <w:name w:val="Table Grid"/>
    <w:basedOn w:val="a1"/>
    <w:uiPriority w:val="39"/>
    <w:rsid w:val="0047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B34E4"/>
    <w:pPr>
      <w:jc w:val="center"/>
    </w:pPr>
    <w:rPr>
      <w:rFonts w:ascii="ＭＳ 明朝" w:eastAsia="ＭＳ 明朝" w:hAnsi="ＭＳ 明朝" w:cs="ＭＳ ゴシック" w:hint="default"/>
      <w:szCs w:val="21"/>
    </w:rPr>
  </w:style>
  <w:style w:type="character" w:customStyle="1" w:styleId="ae">
    <w:name w:val="記 (文字)"/>
    <w:link w:val="ad"/>
    <w:uiPriority w:val="99"/>
    <w:rsid w:val="004B34E4"/>
    <w:rPr>
      <w:rFonts w:ascii="ＭＳ 明朝" w:eastAsia="ＭＳ 明朝" w:hAnsi="ＭＳ 明朝" w:cs="ＭＳ ゴシック"/>
      <w:color w:val="000000"/>
      <w:sz w:val="21"/>
      <w:szCs w:val="21"/>
    </w:rPr>
  </w:style>
  <w:style w:type="paragraph" w:styleId="af">
    <w:name w:val="Closing"/>
    <w:basedOn w:val="a"/>
    <w:link w:val="af0"/>
    <w:uiPriority w:val="99"/>
    <w:unhideWhenUsed/>
    <w:rsid w:val="004B34E4"/>
    <w:pPr>
      <w:jc w:val="right"/>
    </w:pPr>
    <w:rPr>
      <w:rFonts w:ascii="ＭＳ 明朝" w:eastAsia="ＭＳ 明朝" w:hAnsi="ＭＳ 明朝" w:cs="ＭＳ ゴシック" w:hint="default"/>
      <w:szCs w:val="21"/>
    </w:rPr>
  </w:style>
  <w:style w:type="character" w:customStyle="1" w:styleId="af0">
    <w:name w:val="結語 (文字)"/>
    <w:link w:val="af"/>
    <w:uiPriority w:val="99"/>
    <w:rsid w:val="004B34E4"/>
    <w:rPr>
      <w:rFonts w:ascii="ＭＳ 明朝" w:eastAsia="ＭＳ 明朝" w:hAnsi="ＭＳ 明朝" w:cs="ＭＳ ゴシック"/>
      <w:color w:val="000000"/>
      <w:sz w:val="21"/>
      <w:szCs w:val="21"/>
    </w:rPr>
  </w:style>
  <w:style w:type="table" w:customStyle="1" w:styleId="12">
    <w:name w:val="表 (格子)1"/>
    <w:basedOn w:val="a1"/>
    <w:next w:val="ac"/>
    <w:uiPriority w:val="39"/>
    <w:rsid w:val="00A43D60"/>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A6D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784A-183E-4972-9445-733D3F2B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Windows ユーザー</cp:lastModifiedBy>
  <cp:revision>4</cp:revision>
  <cp:lastPrinted>2023-03-28T09:56:00Z</cp:lastPrinted>
  <dcterms:created xsi:type="dcterms:W3CDTF">2023-03-28T09:54:00Z</dcterms:created>
  <dcterms:modified xsi:type="dcterms:W3CDTF">2023-04-07T08:39:00Z</dcterms:modified>
</cp:coreProperties>
</file>