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5F" w:rsidRPr="0059457F" w:rsidRDefault="000F781C" w:rsidP="00A1014E">
      <w:pPr>
        <w:spacing w:line="24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/>
          <w:sz w:val="28"/>
          <w:szCs w:val="28"/>
        </w:rPr>
        <w:t>障</w:t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がい</w:t>
      </w:r>
      <w:r>
        <w:rPr>
          <w:rFonts w:ascii="BIZ UDゴシック" w:eastAsia="BIZ UDゴシック" w:hAnsi="BIZ UDゴシック"/>
          <w:sz w:val="28"/>
          <w:szCs w:val="28"/>
        </w:rPr>
        <w:t>者基本計画</w:t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と</w:t>
      </w:r>
      <w:r>
        <w:rPr>
          <w:rFonts w:ascii="BIZ UDゴシック" w:eastAsia="BIZ UDゴシック" w:hAnsi="BIZ UDゴシック"/>
          <w:sz w:val="28"/>
          <w:szCs w:val="28"/>
        </w:rPr>
        <w:t>障</w:t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がい</w:t>
      </w:r>
      <w:r>
        <w:rPr>
          <w:rFonts w:ascii="BIZ UDゴシック" w:eastAsia="BIZ UDゴシック" w:hAnsi="BIZ UDゴシック"/>
          <w:sz w:val="28"/>
          <w:szCs w:val="28"/>
        </w:rPr>
        <w:t>福祉計画</w:t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の</w:t>
      </w:r>
      <w:r>
        <w:rPr>
          <w:rFonts w:ascii="BIZ UDゴシック" w:eastAsia="BIZ UDゴシック" w:hAnsi="BIZ UDゴシック"/>
          <w:sz w:val="28"/>
          <w:szCs w:val="28"/>
        </w:rPr>
        <w:t>統合</w:t>
      </w:r>
      <w:r w:rsidRPr="0059457F">
        <w:rPr>
          <w:rFonts w:ascii="BIZ UDゴシック" w:eastAsia="BIZ UDゴシック" w:hAnsi="BIZ UDゴシック" w:hint="eastAsia"/>
          <w:sz w:val="28"/>
          <w:szCs w:val="28"/>
        </w:rPr>
        <w:t>について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:rsidR="007275F5" w:rsidRPr="0059457F" w:rsidRDefault="000F781C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7275F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/>
          <w:sz w:val="24"/>
          <w:szCs w:val="24"/>
        </w:rPr>
        <w:t>現状</w:t>
      </w:r>
    </w:p>
    <w:p w:rsidR="00F41DE5" w:rsidRPr="0059457F" w:rsidRDefault="000F781C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>（１）</w:t>
      </w:r>
      <w:r>
        <w:rPr>
          <w:rFonts w:ascii="BIZ UDゴシック" w:eastAsia="BIZ UDゴシック" w:hAnsi="BIZ UDゴシック"/>
          <w:sz w:val="24"/>
          <w:szCs w:val="24"/>
        </w:rPr>
        <w:t>第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２</w:t>
      </w:r>
      <w:r>
        <w:rPr>
          <w:rFonts w:ascii="BIZ UDゴシック" w:eastAsia="BIZ UDゴシック" w:hAnsi="BIZ UDゴシック"/>
          <w:sz w:val="24"/>
          <w:szCs w:val="24"/>
        </w:rPr>
        <w:t>期北海道障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がい</w:t>
      </w:r>
      <w:r>
        <w:rPr>
          <w:rFonts w:ascii="BIZ UDゴシック" w:eastAsia="BIZ UDゴシック" w:hAnsi="BIZ UDゴシック"/>
          <w:sz w:val="24"/>
          <w:szCs w:val="24"/>
        </w:rPr>
        <w:t>者基本計画</w:t>
      </w:r>
    </w:p>
    <w:p w:rsidR="007275F5" w:rsidRPr="0059457F" w:rsidRDefault="000F781C" w:rsidP="00A1014E">
      <w:pPr>
        <w:spacing w:line="240" w:lineRule="atLeast"/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計画期間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t>平成</w:t>
      </w:r>
      <w:r w:rsidRPr="0059457F">
        <w:rPr>
          <w:rFonts w:ascii="BIZ UDゴシック" w:eastAsia="BIZ UDゴシック" w:hAnsi="BIZ UDゴシック"/>
          <w:sz w:val="24"/>
          <w:szCs w:val="24"/>
        </w:rPr>
        <w:t>25</w:t>
      </w:r>
      <w:r>
        <w:rPr>
          <w:rFonts w:ascii="BIZ UDゴシック" w:eastAsia="BIZ UDゴシック" w:hAnsi="BIZ UDゴシック"/>
          <w:sz w:val="24"/>
          <w:szCs w:val="24"/>
        </w:rPr>
        <w:t>年度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～</w:t>
      </w:r>
      <w:r>
        <w:rPr>
          <w:rFonts w:ascii="BIZ UDゴシック" w:eastAsia="BIZ UDゴシック" w:hAnsi="BIZ UDゴシック"/>
          <w:sz w:val="24"/>
          <w:szCs w:val="24"/>
        </w:rPr>
        <w:t>令和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>
        <w:rPr>
          <w:rFonts w:ascii="BIZ UDゴシック" w:eastAsia="BIZ UDゴシック" w:hAnsi="BIZ UDゴシック"/>
          <w:sz w:val="24"/>
          <w:szCs w:val="24"/>
        </w:rPr>
        <w:t>年度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１</w:t>
      </w:r>
      <w:r>
        <w:rPr>
          <w:rFonts w:ascii="BIZ UDゴシック" w:eastAsia="BIZ UDゴシック" w:hAnsi="BIZ UDゴシック"/>
          <w:sz w:val="24"/>
          <w:szCs w:val="24"/>
        </w:rPr>
        <w:t>年延長</w:t>
      </w:r>
      <w:r w:rsidR="00014273" w:rsidRPr="0059457F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>
        <w:rPr>
          <w:rFonts w:ascii="BIZ UDゴシック" w:eastAsia="BIZ UDゴシック" w:hAnsi="BIZ UDゴシック"/>
          <w:sz w:val="24"/>
          <w:szCs w:val="24"/>
        </w:rPr>
        <w:t>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781C">
        <w:rPr>
          <w:rFonts w:ascii="BIZ UDゴシック" w:eastAsia="BIZ UDゴシック" w:hAnsi="BIZ UDゴシック"/>
          <w:sz w:val="24"/>
          <w:szCs w:val="24"/>
        </w:rPr>
        <w:t>目標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0F781C">
        <w:rPr>
          <w:rFonts w:ascii="BIZ UDゴシック" w:eastAsia="BIZ UDゴシック" w:hAnsi="BIZ UDゴシック"/>
          <w:sz w:val="24"/>
          <w:szCs w:val="24"/>
        </w:rPr>
        <w:t>施策目標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F781C">
        <w:rPr>
          <w:rFonts w:ascii="BIZ UDゴシック" w:eastAsia="BIZ UDゴシック" w:hAnsi="BIZ UDゴシック"/>
          <w:sz w:val="24"/>
          <w:szCs w:val="24"/>
        </w:rPr>
        <w:t>定めた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「</w:t>
      </w:r>
      <w:r w:rsidR="000F781C">
        <w:rPr>
          <w:rFonts w:ascii="BIZ UDゴシック" w:eastAsia="BIZ UDゴシック" w:hAnsi="BIZ UDゴシック"/>
          <w:sz w:val="24"/>
          <w:szCs w:val="24"/>
        </w:rPr>
        <w:t>基本的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0F781C">
        <w:rPr>
          <w:rFonts w:ascii="BIZ UDゴシック" w:eastAsia="BIZ UDゴシック" w:hAnsi="BIZ UDゴシック"/>
          <w:sz w:val="24"/>
          <w:szCs w:val="24"/>
        </w:rPr>
        <w:t>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」</w:t>
      </w:r>
    </w:p>
    <w:p w:rsidR="00F41DE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>（２）</w:t>
      </w:r>
      <w:r w:rsidR="000F781C">
        <w:rPr>
          <w:rFonts w:ascii="BIZ UDゴシック" w:eastAsia="BIZ UDゴシック" w:hAnsi="BIZ UDゴシック"/>
          <w:sz w:val="24"/>
          <w:szCs w:val="24"/>
        </w:rPr>
        <w:t>第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0F781C">
        <w:rPr>
          <w:rFonts w:ascii="BIZ UDゴシック" w:eastAsia="BIZ UDゴシック" w:hAnsi="BIZ UDゴシック"/>
          <w:sz w:val="24"/>
          <w:szCs w:val="24"/>
        </w:rPr>
        <w:t>期北海道障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0F781C">
        <w:rPr>
          <w:rFonts w:ascii="BIZ UDゴシック" w:eastAsia="BIZ UDゴシック" w:hAnsi="BIZ UDゴシック"/>
          <w:sz w:val="24"/>
          <w:szCs w:val="24"/>
        </w:rPr>
        <w:t>福祉計画</w:t>
      </w:r>
    </w:p>
    <w:p w:rsidR="007275F5" w:rsidRPr="0059457F" w:rsidRDefault="000F781C" w:rsidP="00A1014E">
      <w:pPr>
        <w:spacing w:line="240" w:lineRule="atLeast"/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sz w:val="24"/>
          <w:szCs w:val="24"/>
        </w:rPr>
        <w:t>計画期間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：</w:t>
      </w:r>
      <w:r>
        <w:rPr>
          <w:rFonts w:ascii="BIZ UDゴシック" w:eastAsia="BIZ UDゴシック" w:hAnsi="BIZ UDゴシック"/>
          <w:sz w:val="24"/>
          <w:szCs w:val="24"/>
        </w:rPr>
        <w:t>令和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３</w:t>
      </w:r>
      <w:r>
        <w:rPr>
          <w:rFonts w:ascii="BIZ UDゴシック" w:eastAsia="BIZ UDゴシック" w:hAnsi="BIZ UDゴシック"/>
          <w:sz w:val="24"/>
          <w:szCs w:val="24"/>
        </w:rPr>
        <w:t>年度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～</w:t>
      </w:r>
      <w:r>
        <w:rPr>
          <w:rFonts w:ascii="BIZ UDゴシック" w:eastAsia="BIZ UDゴシック" w:hAnsi="BIZ UDゴシック"/>
          <w:sz w:val="24"/>
          <w:szCs w:val="24"/>
        </w:rPr>
        <w:t>令和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>
        <w:rPr>
          <w:rFonts w:ascii="BIZ UDゴシック" w:eastAsia="BIZ UDゴシック" w:hAnsi="BIZ UDゴシック"/>
          <w:sz w:val="24"/>
          <w:szCs w:val="24"/>
        </w:rPr>
        <w:t>年度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>
        <w:rPr>
          <w:rFonts w:ascii="BIZ UDゴシック" w:eastAsia="BIZ UDゴシック" w:hAnsi="BIZ UDゴシック"/>
          <w:sz w:val="24"/>
          <w:szCs w:val="24"/>
        </w:rPr>
        <w:t>施策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781C">
        <w:rPr>
          <w:rFonts w:ascii="BIZ UDゴシック" w:eastAsia="BIZ UDゴシック" w:hAnsi="BIZ UDゴシック"/>
          <w:sz w:val="24"/>
          <w:szCs w:val="24"/>
        </w:rPr>
        <w:t>方向性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0F781C">
        <w:rPr>
          <w:rFonts w:ascii="BIZ UDゴシック" w:eastAsia="BIZ UDゴシック" w:hAnsi="BIZ UDゴシック"/>
          <w:sz w:val="24"/>
          <w:szCs w:val="24"/>
        </w:rPr>
        <w:t>具体策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F781C">
        <w:rPr>
          <w:rFonts w:ascii="BIZ UDゴシック" w:eastAsia="BIZ UDゴシック" w:hAnsi="BIZ UDゴシック"/>
          <w:sz w:val="24"/>
          <w:szCs w:val="24"/>
        </w:rPr>
        <w:t>定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めた「</w:t>
      </w:r>
      <w:r w:rsidR="000F781C">
        <w:rPr>
          <w:rFonts w:ascii="BIZ UDゴシック" w:eastAsia="BIZ UDゴシック" w:hAnsi="BIZ UDゴシック"/>
          <w:sz w:val="24"/>
          <w:szCs w:val="24"/>
        </w:rPr>
        <w:t>基本計画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0F781C">
        <w:rPr>
          <w:rFonts w:ascii="BIZ UDゴシック" w:eastAsia="BIZ UDゴシック" w:hAnsi="BIZ UDゴシック"/>
          <w:sz w:val="24"/>
          <w:szCs w:val="24"/>
        </w:rPr>
        <w:t>基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づく</w:t>
      </w:r>
      <w:r w:rsidR="000F781C">
        <w:rPr>
          <w:rFonts w:ascii="BIZ UDゴシック" w:eastAsia="BIZ UDゴシック" w:hAnsi="BIZ UDゴシック"/>
          <w:sz w:val="24"/>
          <w:szCs w:val="24"/>
        </w:rPr>
        <w:t>実施計画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」</w:t>
      </w:r>
    </w:p>
    <w:p w:rsidR="007275F5" w:rsidRPr="0019597E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0F781C">
        <w:rPr>
          <w:rFonts w:ascii="BIZ UDゴシック" w:eastAsia="BIZ UDゴシック" w:hAnsi="BIZ UDゴシック"/>
          <w:sz w:val="24"/>
          <w:szCs w:val="24"/>
        </w:rPr>
        <w:t>課題</w:t>
      </w:r>
    </w:p>
    <w:p w:rsidR="007275F5" w:rsidRPr="0059457F" w:rsidRDefault="007275F5" w:rsidP="000F781C">
      <w:pPr>
        <w:spacing w:line="240" w:lineRule="atLeast"/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>
        <w:rPr>
          <w:rFonts w:ascii="BIZ UDゴシック" w:eastAsia="BIZ UDゴシック" w:hAnsi="BIZ UDゴシック"/>
          <w:sz w:val="24"/>
          <w:szCs w:val="24"/>
        </w:rPr>
        <w:t>計画期間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が、</w:t>
      </w:r>
      <w:r w:rsidR="000F781C">
        <w:rPr>
          <w:rFonts w:ascii="BIZ UDゴシック" w:eastAsia="BIZ UDゴシック" w:hAnsi="BIZ UDゴシック"/>
          <w:sz w:val="24"/>
          <w:szCs w:val="24"/>
        </w:rPr>
        <w:t>基本計画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が１０</w:t>
      </w:r>
      <w:r w:rsidR="000F781C">
        <w:rPr>
          <w:rFonts w:ascii="BIZ UDゴシック" w:eastAsia="BIZ UDゴシック" w:hAnsi="BIZ UDゴシック"/>
          <w:sz w:val="24"/>
          <w:szCs w:val="24"/>
        </w:rPr>
        <w:t>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0F781C">
        <w:rPr>
          <w:rFonts w:ascii="BIZ UDゴシック" w:eastAsia="BIZ UDゴシック" w:hAnsi="BIZ UDゴシック"/>
          <w:sz w:val="24"/>
          <w:szCs w:val="24"/>
        </w:rPr>
        <w:t>福祉計画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が３</w:t>
      </w:r>
      <w:r w:rsidR="000F781C">
        <w:rPr>
          <w:rFonts w:ascii="BIZ UDゴシック" w:eastAsia="BIZ UDゴシック" w:hAnsi="BIZ UDゴシック"/>
          <w:sz w:val="24"/>
          <w:szCs w:val="24"/>
        </w:rPr>
        <w:t>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であり、</w:t>
      </w:r>
      <w:r w:rsidR="000F781C">
        <w:rPr>
          <w:rFonts w:ascii="BIZ UDゴシック" w:eastAsia="BIZ UDゴシック" w:hAnsi="BIZ UDゴシック"/>
          <w:sz w:val="24"/>
          <w:szCs w:val="24"/>
        </w:rPr>
        <w:t>策定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0F781C">
        <w:rPr>
          <w:rFonts w:ascii="BIZ UDゴシック" w:eastAsia="BIZ UDゴシック" w:hAnsi="BIZ UDゴシック"/>
          <w:sz w:val="24"/>
          <w:szCs w:val="24"/>
        </w:rPr>
        <w:t>見直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し）</w:t>
      </w:r>
      <w:r w:rsidR="000F781C">
        <w:rPr>
          <w:rFonts w:ascii="BIZ UDゴシック" w:eastAsia="BIZ UDゴシック" w:hAnsi="BIZ UDゴシック"/>
          <w:sz w:val="24"/>
          <w:szCs w:val="24"/>
        </w:rPr>
        <w:t>時期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が</w:t>
      </w:r>
      <w:r w:rsidR="000F781C">
        <w:rPr>
          <w:rFonts w:ascii="BIZ UDゴシック" w:eastAsia="BIZ UDゴシック" w:hAnsi="BIZ UDゴシック"/>
          <w:sz w:val="24"/>
          <w:szCs w:val="24"/>
        </w:rPr>
        <w:t>不一致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7275F5" w:rsidRPr="0059457F" w:rsidRDefault="00F41DE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>
        <w:rPr>
          <w:rFonts w:ascii="BIZ UDゴシック" w:eastAsia="BIZ UDゴシック" w:hAnsi="BIZ UDゴシック"/>
          <w:sz w:val="24"/>
          <w:szCs w:val="24"/>
        </w:rPr>
        <w:t>基本計画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781C">
        <w:rPr>
          <w:rFonts w:ascii="BIZ UDゴシック" w:eastAsia="BIZ UDゴシック" w:hAnsi="BIZ UDゴシック"/>
          <w:sz w:val="24"/>
          <w:szCs w:val="24"/>
        </w:rPr>
        <w:t>期間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が１０</w:t>
      </w:r>
      <w:r w:rsidR="000F781C">
        <w:rPr>
          <w:rFonts w:ascii="BIZ UDゴシック" w:eastAsia="BIZ UDゴシック" w:hAnsi="BIZ UDゴシック"/>
          <w:sz w:val="24"/>
          <w:szCs w:val="24"/>
        </w:rPr>
        <w:t>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0F781C">
        <w:rPr>
          <w:rFonts w:ascii="BIZ UDゴシック" w:eastAsia="BIZ UDゴシック" w:hAnsi="BIZ UDゴシック"/>
          <w:sz w:val="24"/>
          <w:szCs w:val="24"/>
        </w:rPr>
        <w:t>長期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であり、</w:t>
      </w:r>
      <w:r w:rsidR="000F781C">
        <w:rPr>
          <w:rFonts w:ascii="BIZ UDゴシック" w:eastAsia="BIZ UDゴシック" w:hAnsi="BIZ UDゴシック"/>
          <w:sz w:val="24"/>
          <w:szCs w:val="24"/>
        </w:rPr>
        <w:t>現行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781C">
        <w:rPr>
          <w:rFonts w:ascii="BIZ UDゴシック" w:eastAsia="BIZ UDゴシック" w:hAnsi="BIZ UDゴシック"/>
          <w:sz w:val="24"/>
          <w:szCs w:val="24"/>
        </w:rPr>
        <w:t>内容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をカバーできていない。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:rsidR="007275F5" w:rsidRPr="0059457F" w:rsidRDefault="000F781C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7275F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/>
          <w:sz w:val="24"/>
          <w:szCs w:val="24"/>
        </w:rPr>
        <w:t>計画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>
        <w:rPr>
          <w:rFonts w:ascii="BIZ UDゴシック" w:eastAsia="BIZ UDゴシック" w:hAnsi="BIZ UDゴシック"/>
          <w:sz w:val="24"/>
          <w:szCs w:val="24"/>
        </w:rPr>
        <w:t>統合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>について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>
        <w:rPr>
          <w:rFonts w:ascii="BIZ UDゴシック" w:eastAsia="BIZ UDゴシック" w:hAnsi="BIZ UDゴシック"/>
          <w:sz w:val="24"/>
          <w:szCs w:val="24"/>
        </w:rPr>
        <w:t>基本計画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="000F781C">
        <w:rPr>
          <w:rFonts w:ascii="BIZ UDゴシック" w:eastAsia="BIZ UDゴシック" w:hAnsi="BIZ UDゴシック"/>
          <w:sz w:val="24"/>
          <w:szCs w:val="24"/>
        </w:rPr>
        <w:t>福祉計画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F781C">
        <w:rPr>
          <w:rFonts w:ascii="BIZ UDゴシック" w:eastAsia="BIZ UDゴシック" w:hAnsi="BIZ UDゴシック"/>
          <w:sz w:val="24"/>
          <w:szCs w:val="24"/>
        </w:rPr>
        <w:t>統合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0F781C">
        <w:rPr>
          <w:rFonts w:ascii="BIZ UDゴシック" w:eastAsia="BIZ UDゴシック" w:hAnsi="BIZ UDゴシック"/>
          <w:sz w:val="24"/>
          <w:szCs w:val="24"/>
        </w:rPr>
        <w:t>策定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781C">
        <w:rPr>
          <w:rFonts w:ascii="BIZ UDゴシック" w:eastAsia="BIZ UDゴシック" w:hAnsi="BIZ UDゴシック"/>
          <w:sz w:val="24"/>
          <w:szCs w:val="24"/>
        </w:rPr>
        <w:t>時期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や</w:t>
      </w:r>
      <w:r w:rsidR="000F781C">
        <w:rPr>
          <w:rFonts w:ascii="BIZ UDゴシック" w:eastAsia="BIZ UDゴシック" w:hAnsi="BIZ UDゴシック"/>
          <w:sz w:val="24"/>
          <w:szCs w:val="24"/>
        </w:rPr>
        <w:t>計画期間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F781C">
        <w:rPr>
          <w:rFonts w:ascii="BIZ UDゴシック" w:eastAsia="BIZ UDゴシック" w:hAnsi="BIZ UDゴシック"/>
          <w:sz w:val="24"/>
          <w:szCs w:val="24"/>
        </w:rPr>
        <w:t>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わせる。</w:t>
      </w:r>
    </w:p>
    <w:p w:rsidR="007275F5" w:rsidRPr="0059457F" w:rsidRDefault="00F41DE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・　</w:t>
      </w:r>
      <w:r w:rsidR="000F781C">
        <w:rPr>
          <w:rFonts w:ascii="BIZ UDゴシック" w:eastAsia="BIZ UDゴシック" w:hAnsi="BIZ UDゴシック"/>
          <w:sz w:val="24"/>
          <w:szCs w:val="24"/>
        </w:rPr>
        <w:t>統合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は、</w:t>
      </w:r>
      <w:r w:rsidR="000F781C">
        <w:rPr>
          <w:rFonts w:ascii="BIZ UDゴシック" w:eastAsia="BIZ UDゴシック" w:hAnsi="BIZ UDゴシック"/>
          <w:sz w:val="24"/>
          <w:szCs w:val="24"/>
        </w:rPr>
        <w:t>福祉計画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F781C">
        <w:rPr>
          <w:rFonts w:ascii="BIZ UDゴシック" w:eastAsia="BIZ UDゴシック" w:hAnsi="BIZ UDゴシック"/>
          <w:sz w:val="24"/>
          <w:szCs w:val="24"/>
        </w:rPr>
        <w:t>ベース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に、</w:t>
      </w:r>
      <w:r w:rsidR="000F781C">
        <w:rPr>
          <w:rFonts w:ascii="BIZ UDゴシック" w:eastAsia="BIZ UDゴシック" w:hAnsi="BIZ UDゴシック"/>
          <w:sz w:val="24"/>
          <w:szCs w:val="24"/>
        </w:rPr>
        <w:t>基本計画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F781C">
        <w:rPr>
          <w:rFonts w:ascii="BIZ UDゴシック" w:eastAsia="BIZ UDゴシック" w:hAnsi="BIZ UDゴシック"/>
          <w:sz w:val="24"/>
          <w:szCs w:val="24"/>
        </w:rPr>
        <w:t>統合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する。</w:t>
      </w:r>
    </w:p>
    <w:p w:rsidR="007275F5" w:rsidRPr="0059457F" w:rsidRDefault="007275F5" w:rsidP="00A1014E">
      <w:pPr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F781C">
        <w:rPr>
          <w:rFonts w:ascii="BIZ UDゴシック" w:eastAsia="BIZ UDゴシック" w:hAnsi="BIZ UDゴシック"/>
          <w:sz w:val="24"/>
          <w:szCs w:val="24"/>
        </w:rPr>
        <w:t>計画期間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は６</w:t>
      </w:r>
      <w:r w:rsidR="000F781C">
        <w:rPr>
          <w:rFonts w:ascii="BIZ UDゴシック" w:eastAsia="BIZ UDゴシック" w:hAnsi="BIZ UDゴシック"/>
          <w:sz w:val="24"/>
          <w:szCs w:val="24"/>
        </w:rPr>
        <w:t>年間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とし、３</w:t>
      </w:r>
      <w:r w:rsidR="000F781C">
        <w:rPr>
          <w:rFonts w:ascii="BIZ UDゴシック" w:eastAsia="BIZ UDゴシック" w:hAnsi="BIZ UDゴシック"/>
          <w:sz w:val="24"/>
          <w:szCs w:val="24"/>
        </w:rPr>
        <w:t>年目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で</w:t>
      </w:r>
      <w:r w:rsidR="000F781C">
        <w:rPr>
          <w:rFonts w:ascii="BIZ UDゴシック" w:eastAsia="BIZ UDゴシック" w:hAnsi="BIZ UDゴシック"/>
          <w:sz w:val="24"/>
          <w:szCs w:val="24"/>
        </w:rPr>
        <w:t>中間見直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しを</w:t>
      </w:r>
      <w:r w:rsidR="000F781C">
        <w:rPr>
          <w:rFonts w:ascii="BIZ UDゴシック" w:eastAsia="BIZ UDゴシック" w:hAnsi="BIZ UDゴシック"/>
          <w:sz w:val="24"/>
          <w:szCs w:val="24"/>
        </w:rPr>
        <w:t>行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う。</w:t>
      </w:r>
    </w:p>
    <w:p w:rsidR="007275F5" w:rsidRPr="0059457F" w:rsidRDefault="00CE0F01" w:rsidP="00A1014E">
      <w:pPr>
        <w:spacing w:line="240" w:lineRule="atLeast"/>
        <w:rPr>
          <w:rFonts w:ascii="BIZ UDゴシック" w:eastAsia="BIZ UDゴシック" w:hAnsi="BIZ UDゴシック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41DE5"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7275F5" w:rsidRPr="0059457F" w:rsidRDefault="00F41DE5" w:rsidP="00A1014E">
      <w:pPr>
        <w:spacing w:line="240" w:lineRule="atLeast"/>
        <w:ind w:leftChars="100" w:left="45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lastRenderedPageBreak/>
        <w:t xml:space="preserve">→　</w:t>
      </w:r>
      <w:r w:rsidR="000F781C">
        <w:rPr>
          <w:rFonts w:ascii="BIZ UDゴシック" w:eastAsia="BIZ UDゴシック" w:hAnsi="BIZ UDゴシック"/>
          <w:sz w:val="24"/>
          <w:szCs w:val="24"/>
        </w:rPr>
        <w:t>令和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0F781C">
        <w:rPr>
          <w:rFonts w:ascii="BIZ UDゴシック" w:eastAsia="BIZ UDゴシック" w:hAnsi="BIZ UDゴシック"/>
          <w:sz w:val="24"/>
          <w:szCs w:val="24"/>
        </w:rPr>
        <w:t>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１２</w:t>
      </w:r>
      <w:r w:rsidR="000F781C">
        <w:rPr>
          <w:rFonts w:ascii="BIZ UDゴシック" w:eastAsia="BIZ UDゴシック" w:hAnsi="BIZ UDゴシック"/>
          <w:sz w:val="24"/>
          <w:szCs w:val="24"/>
        </w:rPr>
        <w:t>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２０</w:t>
      </w:r>
      <w:r w:rsidR="000F781C">
        <w:rPr>
          <w:rFonts w:ascii="BIZ UDゴシック" w:eastAsia="BIZ UDゴシック" w:hAnsi="BIZ UDゴシック"/>
          <w:sz w:val="24"/>
          <w:szCs w:val="24"/>
        </w:rPr>
        <w:t>日開催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の「</w:t>
      </w:r>
      <w:r w:rsidR="000F781C">
        <w:rPr>
          <w:rFonts w:ascii="BIZ UDゴシック" w:eastAsia="BIZ UDゴシック" w:hAnsi="BIZ UDゴシック"/>
          <w:sz w:val="24"/>
          <w:szCs w:val="24"/>
        </w:rPr>
        <w:t>北海道障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がい</w:t>
      </w:r>
      <w:r w:rsidR="000F781C">
        <w:rPr>
          <w:rFonts w:ascii="BIZ UDゴシック" w:eastAsia="BIZ UDゴシック" w:hAnsi="BIZ UDゴシック"/>
          <w:sz w:val="24"/>
          <w:szCs w:val="24"/>
        </w:rPr>
        <w:t>者施策推進審議会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」で</w:t>
      </w:r>
      <w:r w:rsidR="000F781C">
        <w:rPr>
          <w:rFonts w:ascii="BIZ UDゴシック" w:eastAsia="BIZ UDゴシック" w:hAnsi="BIZ UDゴシック"/>
          <w:sz w:val="24"/>
          <w:szCs w:val="24"/>
        </w:rPr>
        <w:t>協議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0F781C">
        <w:rPr>
          <w:rFonts w:ascii="BIZ UDゴシック" w:eastAsia="BIZ UDゴシック" w:hAnsi="BIZ UDゴシック"/>
          <w:sz w:val="24"/>
          <w:szCs w:val="24"/>
        </w:rPr>
        <w:t>了承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CE0F01" w:rsidRPr="0059457F" w:rsidRDefault="00CE0F01" w:rsidP="00A1014E">
      <w:pPr>
        <w:spacing w:line="240" w:lineRule="atLeast"/>
        <w:ind w:leftChars="100" w:left="45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59457F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この</w:t>
      </w:r>
      <w:r w:rsidR="000F781C">
        <w:rPr>
          <w:rFonts w:ascii="BIZ UDゴシック" w:eastAsia="BIZ UDゴシック" w:hAnsi="BIZ UDゴシック"/>
          <w:sz w:val="24"/>
          <w:szCs w:val="24"/>
        </w:rPr>
        <w:t>統合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781C">
        <w:rPr>
          <w:rFonts w:ascii="BIZ UDゴシック" w:eastAsia="BIZ UDゴシック" w:hAnsi="BIZ UDゴシック"/>
          <w:sz w:val="24"/>
          <w:szCs w:val="24"/>
        </w:rPr>
        <w:t>考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0F781C">
        <w:rPr>
          <w:rFonts w:ascii="BIZ UDゴシック" w:eastAsia="BIZ UDゴシック" w:hAnsi="BIZ UDゴシック"/>
          <w:sz w:val="24"/>
          <w:szCs w:val="24"/>
        </w:rPr>
        <w:t>方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に、</w:t>
      </w:r>
      <w:r w:rsidR="000F781C">
        <w:rPr>
          <w:rFonts w:ascii="BIZ UDゴシック" w:eastAsia="BIZ UDゴシック" w:hAnsi="BIZ UDゴシック"/>
          <w:sz w:val="24"/>
          <w:szCs w:val="24"/>
        </w:rPr>
        <w:t>令和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0F781C">
        <w:rPr>
          <w:rFonts w:ascii="BIZ UDゴシック" w:eastAsia="BIZ UDゴシック" w:hAnsi="BIZ UDゴシック"/>
          <w:sz w:val="24"/>
          <w:szCs w:val="24"/>
        </w:rPr>
        <w:t>年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0F781C">
        <w:rPr>
          <w:rFonts w:ascii="BIZ UDゴシック" w:eastAsia="BIZ UDゴシック" w:hAnsi="BIZ UDゴシック"/>
          <w:sz w:val="24"/>
          <w:szCs w:val="24"/>
        </w:rPr>
        <w:t>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="000F781C">
        <w:rPr>
          <w:rFonts w:ascii="BIZ UDゴシック" w:eastAsia="BIZ UDゴシック" w:hAnsi="BIZ UDゴシック"/>
          <w:sz w:val="24"/>
          <w:szCs w:val="24"/>
        </w:rPr>
        <w:t>国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から示された「</w:t>
      </w:r>
      <w:r w:rsidR="000F781C">
        <w:rPr>
          <w:rFonts w:ascii="BIZ UDゴシック" w:eastAsia="BIZ UDゴシック" w:hAnsi="BIZ UDゴシック"/>
          <w:sz w:val="24"/>
          <w:szCs w:val="24"/>
        </w:rPr>
        <w:t>基本指針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」の</w:t>
      </w:r>
      <w:r w:rsidR="000F781C">
        <w:rPr>
          <w:rFonts w:ascii="BIZ UDゴシック" w:eastAsia="BIZ UDゴシック" w:hAnsi="BIZ UDゴシック"/>
          <w:sz w:val="24"/>
          <w:szCs w:val="24"/>
        </w:rPr>
        <w:t>考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0F781C">
        <w:rPr>
          <w:rFonts w:ascii="BIZ UDゴシック" w:eastAsia="BIZ UDゴシック" w:hAnsi="BIZ UDゴシック"/>
          <w:sz w:val="24"/>
          <w:szCs w:val="24"/>
        </w:rPr>
        <w:t>方</w:t>
      </w:r>
      <w:r w:rsidR="00A1014E" w:rsidRPr="0059457F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0F781C">
        <w:rPr>
          <w:rFonts w:ascii="BIZ UDゴシック" w:eastAsia="BIZ UDゴシック" w:hAnsi="BIZ UDゴシック"/>
          <w:sz w:val="24"/>
          <w:szCs w:val="24"/>
        </w:rPr>
        <w:t>勘案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し、</w:t>
      </w:r>
      <w:r w:rsidR="000F781C">
        <w:rPr>
          <w:rFonts w:ascii="BIZ UDゴシック" w:eastAsia="BIZ UDゴシック" w:hAnsi="BIZ UDゴシック"/>
          <w:sz w:val="24"/>
          <w:szCs w:val="24"/>
        </w:rPr>
        <w:t>新計画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0F781C">
        <w:rPr>
          <w:rFonts w:ascii="BIZ UDゴシック" w:eastAsia="BIZ UDゴシック" w:hAnsi="BIZ UDゴシック"/>
          <w:sz w:val="24"/>
          <w:szCs w:val="24"/>
        </w:rPr>
        <w:t>基本</w:t>
      </w:r>
      <w:bookmarkStart w:id="0" w:name="_GoBack"/>
      <w:bookmarkEnd w:id="0"/>
      <w:r w:rsidR="000F781C">
        <w:rPr>
          <w:rFonts w:ascii="BIZ UDゴシック" w:eastAsia="BIZ UDゴシック" w:hAnsi="BIZ UDゴシック"/>
          <w:sz w:val="24"/>
          <w:szCs w:val="24"/>
        </w:rPr>
        <w:t>的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な</w:t>
      </w:r>
      <w:r w:rsidR="000F781C">
        <w:rPr>
          <w:rFonts w:ascii="BIZ UDゴシック" w:eastAsia="BIZ UDゴシック" w:hAnsi="BIZ UDゴシック"/>
          <w:sz w:val="24"/>
          <w:szCs w:val="24"/>
        </w:rPr>
        <w:t>考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え</w:t>
      </w:r>
      <w:r w:rsidR="000F781C">
        <w:rPr>
          <w:rFonts w:ascii="BIZ UDゴシック" w:eastAsia="BIZ UDゴシック" w:hAnsi="BIZ UDゴシック"/>
          <w:sz w:val="24"/>
          <w:szCs w:val="24"/>
        </w:rPr>
        <w:t>方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（たたき</w:t>
      </w:r>
      <w:r w:rsidR="000F781C">
        <w:rPr>
          <w:rFonts w:ascii="BIZ UDゴシック" w:eastAsia="BIZ UDゴシック" w:hAnsi="BIZ UDゴシック"/>
          <w:sz w:val="24"/>
          <w:szCs w:val="24"/>
        </w:rPr>
        <w:t>台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）を</w:t>
      </w:r>
      <w:r w:rsidR="000F781C">
        <w:rPr>
          <w:rFonts w:ascii="BIZ UDゴシック" w:eastAsia="BIZ UDゴシック" w:hAnsi="BIZ UDゴシック"/>
          <w:sz w:val="24"/>
          <w:szCs w:val="24"/>
        </w:rPr>
        <w:t>作成</w:t>
      </w:r>
      <w:r w:rsidR="000F781C" w:rsidRPr="0059457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sectPr w:rsidR="00CE0F01" w:rsidRPr="0059457F" w:rsidSect="000F781C">
      <w:headerReference w:type="default" r:id="rId6"/>
      <w:pgSz w:w="11906" w:h="16838" w:code="9"/>
      <w:pgMar w:top="1701" w:right="1418" w:bottom="1701" w:left="1418" w:header="567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DD" w:rsidRDefault="00E16EDD" w:rsidP="00E16EDD">
      <w:r>
        <w:separator/>
      </w:r>
    </w:p>
  </w:endnote>
  <w:endnote w:type="continuationSeparator" w:id="0">
    <w:p w:rsidR="00E16EDD" w:rsidRDefault="00E16EDD" w:rsidP="00E1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DD" w:rsidRDefault="00E16EDD" w:rsidP="00E16EDD">
      <w:r>
        <w:separator/>
      </w:r>
    </w:p>
  </w:footnote>
  <w:footnote w:type="continuationSeparator" w:id="0">
    <w:p w:rsidR="00E16EDD" w:rsidRDefault="00E16EDD" w:rsidP="00E1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06" w:rsidRDefault="00347906" w:rsidP="00347906">
    <w:pPr>
      <w:widowControl/>
      <w:tabs>
        <w:tab w:val="center" w:pos="4252"/>
        <w:tab w:val="right" w:pos="8504"/>
      </w:tabs>
      <w:snapToGrid w:val="0"/>
      <w:spacing w:line="260" w:lineRule="atLeast"/>
      <w:jc w:val="right"/>
      <w:rPr>
        <w:rFonts w:ascii="HG丸ｺﾞｼｯｸM-PRO" w:eastAsia="HG丸ｺﾞｼｯｸM-PRO" w:hAnsi="HG丸ｺﾞｼｯｸM-PRO"/>
        <w:sz w:val="28"/>
        <w:bdr w:val="single" w:sz="4" w:space="0" w:color="auto"/>
      </w:rPr>
    </w:pPr>
  </w:p>
  <w:p w:rsidR="00347906" w:rsidRPr="00774C91" w:rsidRDefault="000F781C" w:rsidP="00347906">
    <w:pPr>
      <w:widowControl/>
      <w:tabs>
        <w:tab w:val="center" w:pos="4252"/>
        <w:tab w:val="right" w:pos="8504"/>
      </w:tabs>
      <w:snapToGrid w:val="0"/>
      <w:spacing w:line="260" w:lineRule="atLeast"/>
      <w:jc w:val="right"/>
      <w:rPr>
        <w:rFonts w:ascii="BIZ UDゴシック" w:eastAsia="BIZ UDゴシック" w:hAnsi="BIZ UDゴシック"/>
        <w:sz w:val="28"/>
        <w:szCs w:val="28"/>
      </w:rPr>
    </w:pPr>
    <w:r w:rsidRPr="00774C91">
      <w:rPr>
        <w:rFonts w:ascii="BIZ UDゴシック" w:eastAsia="BIZ UDゴシック" w:hAnsi="BIZ UDゴシック"/>
        <w:sz w:val="28"/>
        <w:szCs w:val="28"/>
        <w:bdr w:val="single" w:sz="4" w:space="0" w:color="auto"/>
      </w:rPr>
      <w:t>資料</w:t>
    </w:r>
    <w:r w:rsidR="00647145" w:rsidRPr="00774C91">
      <w:rPr>
        <w:rFonts w:ascii="BIZ UDゴシック" w:eastAsia="BIZ UDゴシック" w:hAnsi="BIZ UDゴシック" w:hint="eastAsia"/>
        <w:sz w:val="28"/>
        <w:szCs w:val="28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F5"/>
    <w:rsid w:val="00014273"/>
    <w:rsid w:val="000955FD"/>
    <w:rsid w:val="000F781C"/>
    <w:rsid w:val="0019597E"/>
    <w:rsid w:val="003157C5"/>
    <w:rsid w:val="00347906"/>
    <w:rsid w:val="003B164B"/>
    <w:rsid w:val="0059457F"/>
    <w:rsid w:val="00647145"/>
    <w:rsid w:val="007275F5"/>
    <w:rsid w:val="00774C91"/>
    <w:rsid w:val="009868DD"/>
    <w:rsid w:val="009A37D0"/>
    <w:rsid w:val="00A1014E"/>
    <w:rsid w:val="00A36E78"/>
    <w:rsid w:val="00A50249"/>
    <w:rsid w:val="00CE0F01"/>
    <w:rsid w:val="00E16EDD"/>
    <w:rsid w:val="00E3209D"/>
    <w:rsid w:val="00F20BFA"/>
    <w:rsid w:val="00F4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71256D"/>
  <w15:chartTrackingRefBased/>
  <w15:docId w15:val="{FE126C94-10A6-4E43-9220-CAD31AD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EDD"/>
  </w:style>
  <w:style w:type="paragraph" w:styleId="a5">
    <w:name w:val="footer"/>
    <w:basedOn w:val="a"/>
    <w:link w:val="a6"/>
    <w:uiPriority w:val="99"/>
    <w:unhideWhenUsed/>
    <w:rsid w:val="00E16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鈴木＿優実（社会参加係）</cp:lastModifiedBy>
  <cp:revision>16</cp:revision>
  <dcterms:created xsi:type="dcterms:W3CDTF">2023-07-10T05:27:00Z</dcterms:created>
  <dcterms:modified xsi:type="dcterms:W3CDTF">2023-07-17T07:42:00Z</dcterms:modified>
</cp:coreProperties>
</file>