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F0" w:rsidRPr="0057251A" w:rsidRDefault="00D77557" w:rsidP="0031022F">
      <w:pPr>
        <w:wordWrap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57251A">
        <w:rPr>
          <w:rFonts w:ascii="メイリオ" w:eastAsia="メイリオ" w:hAnsi="メイリオ" w:hint="eastAsia"/>
          <w:sz w:val="18"/>
          <w:szCs w:val="18"/>
        </w:rPr>
        <w:t>北海道オープンデータ官民ラウンドテーブル</w:t>
      </w:r>
    </w:p>
    <w:p w:rsidR="00D77557" w:rsidRPr="0057251A" w:rsidRDefault="00D77557" w:rsidP="0031022F">
      <w:pPr>
        <w:wordWrap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57251A">
        <w:rPr>
          <w:rFonts w:ascii="メイリオ" w:eastAsia="メイリオ" w:hAnsi="メイリオ" w:hint="eastAsia"/>
          <w:sz w:val="18"/>
          <w:szCs w:val="18"/>
        </w:rPr>
        <w:t>データ要望に関する回答（書面回答）</w:t>
      </w:r>
    </w:p>
    <w:tbl>
      <w:tblPr>
        <w:tblStyle w:val="a3"/>
        <w:tblpPr w:leftFromText="142" w:rightFromText="142" w:vertAnchor="text" w:tblpY="1"/>
        <w:tblOverlap w:val="never"/>
        <w:tblW w:w="14510" w:type="dxa"/>
        <w:tblLook w:val="04A0" w:firstRow="1" w:lastRow="0" w:firstColumn="1" w:lastColumn="0" w:noHBand="0" w:noVBand="1"/>
      </w:tblPr>
      <w:tblGrid>
        <w:gridCol w:w="2122"/>
        <w:gridCol w:w="4677"/>
        <w:gridCol w:w="1843"/>
        <w:gridCol w:w="5868"/>
      </w:tblGrid>
      <w:tr w:rsidR="004071C0" w:rsidRPr="0057251A" w:rsidTr="00520F39">
        <w:trPr>
          <w:tblHeader/>
        </w:trPr>
        <w:tc>
          <w:tcPr>
            <w:tcW w:w="2122" w:type="dxa"/>
          </w:tcPr>
          <w:p w:rsidR="004071C0" w:rsidRPr="0057251A" w:rsidRDefault="004071C0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251A">
              <w:rPr>
                <w:rFonts w:ascii="メイリオ" w:eastAsia="メイリオ" w:hAnsi="メイリオ" w:hint="eastAsia"/>
                <w:sz w:val="18"/>
                <w:szCs w:val="18"/>
              </w:rPr>
              <w:t>要望のあったデータ</w:t>
            </w:r>
          </w:p>
        </w:tc>
        <w:tc>
          <w:tcPr>
            <w:tcW w:w="4677" w:type="dxa"/>
          </w:tcPr>
          <w:p w:rsidR="004071C0" w:rsidRPr="0057251A" w:rsidRDefault="004071C0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251A">
              <w:rPr>
                <w:rFonts w:ascii="メイリオ" w:eastAsia="メイリオ" w:hAnsi="メイリオ" w:hint="eastAsia"/>
                <w:sz w:val="18"/>
                <w:szCs w:val="18"/>
              </w:rPr>
              <w:t>要望内容</w:t>
            </w:r>
          </w:p>
        </w:tc>
        <w:tc>
          <w:tcPr>
            <w:tcW w:w="1843" w:type="dxa"/>
          </w:tcPr>
          <w:p w:rsidR="004071C0" w:rsidRPr="0057251A" w:rsidRDefault="004071C0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251A">
              <w:rPr>
                <w:rFonts w:ascii="メイリオ" w:eastAsia="メイリオ" w:hAnsi="メイリオ" w:hint="eastAsia"/>
                <w:sz w:val="18"/>
                <w:szCs w:val="18"/>
              </w:rPr>
              <w:t>回答部局</w:t>
            </w:r>
          </w:p>
        </w:tc>
        <w:tc>
          <w:tcPr>
            <w:tcW w:w="5868" w:type="dxa"/>
          </w:tcPr>
          <w:p w:rsidR="004071C0" w:rsidRPr="0057251A" w:rsidRDefault="004071C0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251A">
              <w:rPr>
                <w:rFonts w:ascii="メイリオ" w:eastAsia="メイリオ" w:hAnsi="メイリオ" w:hint="eastAsia"/>
                <w:sz w:val="18"/>
                <w:szCs w:val="18"/>
              </w:rPr>
              <w:t>回答、今後の対応</w:t>
            </w:r>
          </w:p>
        </w:tc>
      </w:tr>
      <w:tr w:rsidR="004071C0" w:rsidRPr="0057251A" w:rsidTr="00520F39">
        <w:tc>
          <w:tcPr>
            <w:tcW w:w="2122" w:type="dxa"/>
          </w:tcPr>
          <w:p w:rsidR="004071C0" w:rsidRPr="0057251A" w:rsidRDefault="005711A7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河川の上流端及び下流端の位置情報</w:t>
            </w:r>
          </w:p>
        </w:tc>
        <w:tc>
          <w:tcPr>
            <w:tcW w:w="4677" w:type="dxa"/>
          </w:tcPr>
          <w:p w:rsidR="005711A7" w:rsidRPr="005711A7" w:rsidRDefault="005711A7" w:rsidP="005711A7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・個人で北海道内を中心に</w:t>
            </w:r>
            <w:proofErr w:type="spellStart"/>
            <w:r w:rsidRPr="005711A7">
              <w:rPr>
                <w:rFonts w:ascii="メイリオ" w:eastAsia="メイリオ" w:hAnsi="メイリオ"/>
                <w:sz w:val="18"/>
                <w:szCs w:val="18"/>
              </w:rPr>
              <w:t>OpenStreetMap</w:t>
            </w:r>
            <w:proofErr w:type="spellEnd"/>
            <w:r w:rsidRPr="005711A7">
              <w:rPr>
                <w:rFonts w:ascii="メイリオ" w:eastAsia="メイリオ" w:hAnsi="メイリオ"/>
                <w:sz w:val="18"/>
                <w:szCs w:val="18"/>
              </w:rPr>
              <w:t>（以下「OSM」）のマッピングを行っています。OSMの河川情報は主に過去に国土数値情報からインポートされたものが元になっていますが、特に小河川について名称や流路が誤っていたり、名称が入力されていないものが多く、地図としての信頼性に欠けるのが現状です。</w:t>
            </w:r>
          </w:p>
          <w:p w:rsidR="005711A7" w:rsidRPr="005711A7" w:rsidRDefault="005711A7" w:rsidP="005711A7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・上記オープンデータ「北海道内の一級河川及び二級河川一覧」を参照して河川名称を確認しようと思いましたが、上流端・下流端が「北見市東相内町</w:t>
            </w:r>
            <w:r w:rsidRPr="005711A7">
              <w:rPr>
                <w:rFonts w:ascii="メイリオ" w:eastAsia="メイリオ" w:hAnsi="メイリオ"/>
                <w:sz w:val="18"/>
                <w:szCs w:val="18"/>
              </w:rPr>
              <w:t>38番地先」「上川郡上川町字層雲峡国有林上川事業区166林班い小班地先の上流端を示す標注」といった表記のため、地図及び航空写真上で位置を特定できず、現状ではマッピングの資料としては使用できません。</w:t>
            </w:r>
          </w:p>
          <w:p w:rsidR="004071C0" w:rsidRPr="0057251A" w:rsidRDefault="005711A7" w:rsidP="005711A7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・上流端・下流端の位置情報（緯度・経度）を追加いただくことにより、一覧にある河川の名称と既に</w:t>
            </w:r>
            <w:r w:rsidRPr="005711A7">
              <w:rPr>
                <w:rFonts w:ascii="メイリオ" w:eastAsia="メイリオ" w:hAnsi="メイリオ"/>
                <w:sz w:val="18"/>
                <w:szCs w:val="18"/>
              </w:rPr>
              <w:t>OSMに描かれた河川を突合することが可能になり、OSMの地図としての精度の向上を図ることができるため、ご検討のほどよろしくお願いいたします。</w:t>
            </w:r>
          </w:p>
        </w:tc>
        <w:tc>
          <w:tcPr>
            <w:tcW w:w="1843" w:type="dxa"/>
          </w:tcPr>
          <w:p w:rsidR="00957847" w:rsidRPr="00957847" w:rsidRDefault="005711A7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建設部建設政策局維持管理防災課</w:t>
            </w:r>
          </w:p>
        </w:tc>
        <w:tc>
          <w:tcPr>
            <w:tcW w:w="5868" w:type="dxa"/>
          </w:tcPr>
          <w:p w:rsidR="0057251A" w:rsidRPr="0057251A" w:rsidRDefault="005711A7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ご要望いただいた項目（河川の上流端及び下流端の位置情報）に関するデータを保有していないため、公開できません。</w:t>
            </w:r>
          </w:p>
        </w:tc>
      </w:tr>
      <w:tr w:rsidR="004071C0" w:rsidRPr="0057251A" w:rsidTr="00520F39">
        <w:tc>
          <w:tcPr>
            <w:tcW w:w="2122" w:type="dxa"/>
          </w:tcPr>
          <w:p w:rsidR="005711A7" w:rsidRPr="005711A7" w:rsidRDefault="005711A7" w:rsidP="005711A7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『米に関する資料〔生産・価格・需要〕』</w:t>
            </w:r>
          </w:p>
          <w:p w:rsidR="005711A7" w:rsidRPr="005711A7" w:rsidRDefault="005711A7" w:rsidP="005711A7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『麦類・豆類・雑穀便覧』</w:t>
            </w:r>
          </w:p>
          <w:p w:rsidR="005711A7" w:rsidRPr="005711A7" w:rsidRDefault="005711A7" w:rsidP="005711A7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『てん菜生産実績』</w:t>
            </w:r>
          </w:p>
          <w:p w:rsidR="004071C0" w:rsidRPr="0057251A" w:rsidRDefault="005711A7" w:rsidP="005711A7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『主要野菜作付実態調査』</w:t>
            </w:r>
          </w:p>
        </w:tc>
        <w:tc>
          <w:tcPr>
            <w:tcW w:w="4677" w:type="dxa"/>
          </w:tcPr>
          <w:p w:rsidR="008A4473" w:rsidRPr="008A4473" w:rsidRDefault="008A4473" w:rsidP="008A4473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A4473">
              <w:rPr>
                <w:rFonts w:ascii="メイリオ" w:eastAsia="メイリオ" w:hAnsi="メイリオ" w:hint="eastAsia"/>
                <w:sz w:val="18"/>
                <w:szCs w:val="18"/>
              </w:rPr>
              <w:t>・公開されている作付面積や生産量等のデータについて，年次ごとの推移が分かるグラフ作成や，データの加工（比率を求める，カテゴリーごとに合計する等）を行い，研究に活用している。</w:t>
            </w:r>
          </w:p>
          <w:p w:rsidR="0057251A" w:rsidRPr="0057251A" w:rsidRDefault="008A4473" w:rsidP="008A4473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A4473">
              <w:rPr>
                <w:rFonts w:ascii="メイリオ" w:eastAsia="メイリオ" w:hAnsi="メイリオ" w:hint="eastAsia"/>
                <w:sz w:val="18"/>
                <w:szCs w:val="18"/>
              </w:rPr>
              <w:t>・上記活用方法のために表計算ソフトウェアを使用するが，現行では</w:t>
            </w:r>
            <w:r w:rsidRPr="008A4473">
              <w:rPr>
                <w:rFonts w:ascii="メイリオ" w:eastAsia="メイリオ" w:hAnsi="メイリオ"/>
                <w:sz w:val="18"/>
                <w:szCs w:val="18"/>
              </w:rPr>
              <w:t>PDF</w:t>
            </w:r>
            <w:r w:rsidRPr="008A4473">
              <w:rPr>
                <w:rFonts w:ascii="メイリオ" w:eastAsia="メイリオ" w:hAnsi="メイリオ" w:hint="eastAsia"/>
                <w:sz w:val="18"/>
                <w:szCs w:val="18"/>
              </w:rPr>
              <w:t>形式で公開されているため，入力のための労力が大きい。</w:t>
            </w:r>
          </w:p>
        </w:tc>
        <w:tc>
          <w:tcPr>
            <w:tcW w:w="1843" w:type="dxa"/>
          </w:tcPr>
          <w:p w:rsidR="00520F39" w:rsidRPr="00520F39" w:rsidRDefault="005711A7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農政部生産振興局農産振興課</w:t>
            </w:r>
          </w:p>
        </w:tc>
        <w:tc>
          <w:tcPr>
            <w:tcW w:w="5868" w:type="dxa"/>
          </w:tcPr>
          <w:p w:rsidR="00520F39" w:rsidRPr="0057251A" w:rsidRDefault="005711A7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オープンデータとして公開します。</w:t>
            </w:r>
          </w:p>
        </w:tc>
      </w:tr>
      <w:tr w:rsidR="004071C0" w:rsidRPr="0057251A" w:rsidTr="00520F39">
        <w:tc>
          <w:tcPr>
            <w:tcW w:w="2122" w:type="dxa"/>
          </w:tcPr>
          <w:p w:rsidR="00520F39" w:rsidRDefault="00520F39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5711A7" w:rsidRPr="005711A7">
              <w:rPr>
                <w:rFonts w:ascii="メイリオ" w:eastAsia="メイリオ" w:hAnsi="メイリオ" w:hint="eastAsia"/>
                <w:sz w:val="18"/>
                <w:szCs w:val="18"/>
              </w:rPr>
              <w:t>北海道産商品（一次産品含む食品）の国内外販売実績</w:t>
            </w:r>
          </w:p>
          <w:p w:rsidR="004071C0" w:rsidRPr="0057251A" w:rsidRDefault="004071C0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677" w:type="dxa"/>
          </w:tcPr>
          <w:p w:rsidR="005711A7" w:rsidRPr="005711A7" w:rsidRDefault="005711A7" w:rsidP="005711A7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北海道産商品（一次産品含む食品）の国内外販売実績データの公開</w:t>
            </w:r>
          </w:p>
          <w:p w:rsidR="004071C0" w:rsidRDefault="005711A7" w:rsidP="005711A7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※一部ではなくできるだけ全てを網羅できているデータ</w:t>
            </w:r>
          </w:p>
          <w:p w:rsidR="005711A7" w:rsidRPr="0057251A" w:rsidRDefault="005711A7" w:rsidP="005711A7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71C0" w:rsidRDefault="00520F39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5711A7" w:rsidRPr="005711A7">
              <w:rPr>
                <w:rFonts w:ascii="メイリオ" w:eastAsia="メイリオ" w:hAnsi="メイリオ" w:hint="eastAsia"/>
                <w:sz w:val="18"/>
                <w:szCs w:val="18"/>
              </w:rPr>
              <w:t>経済部食関連産業局食産業振興課</w:t>
            </w:r>
          </w:p>
          <w:p w:rsidR="005711A7" w:rsidRDefault="005711A7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農政部食の安全推進局食品政策課</w:t>
            </w:r>
          </w:p>
          <w:p w:rsidR="005711A7" w:rsidRDefault="005711A7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8C2288" w:rsidRPr="008C2288">
              <w:rPr>
                <w:rFonts w:ascii="メイリオ" w:eastAsia="メイリオ" w:hAnsi="メイリオ" w:hint="eastAsia"/>
                <w:sz w:val="18"/>
                <w:szCs w:val="18"/>
              </w:rPr>
              <w:t>水産林務部水産局水産経営課</w:t>
            </w:r>
          </w:p>
          <w:p w:rsidR="00520F39" w:rsidRPr="00520F39" w:rsidRDefault="00520F39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868" w:type="dxa"/>
          </w:tcPr>
          <w:p w:rsidR="004071C0" w:rsidRDefault="00520F39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4D590C" w:rsidRPr="008A4473">
              <w:rPr>
                <w:rFonts w:ascii="メイリオ" w:eastAsia="メイリオ" w:hAnsi="メイリオ" w:hint="eastAsia"/>
                <w:sz w:val="18"/>
                <w:szCs w:val="18"/>
              </w:rPr>
              <w:t>道では、</w:t>
            </w:r>
            <w:r w:rsidR="008C2288" w:rsidRPr="008C2288">
              <w:rPr>
                <w:rFonts w:ascii="メイリオ" w:eastAsia="メイリオ" w:hAnsi="メイリオ" w:hint="eastAsia"/>
                <w:sz w:val="18"/>
                <w:szCs w:val="18"/>
              </w:rPr>
              <w:t>北海道産商品</w:t>
            </w:r>
            <w:r w:rsidR="008C2288">
              <w:rPr>
                <w:rFonts w:ascii="メイリオ" w:eastAsia="メイリオ" w:hAnsi="メイリオ" w:hint="eastAsia"/>
                <w:sz w:val="18"/>
                <w:szCs w:val="18"/>
              </w:rPr>
              <w:t>（一次産品含む食品）の国内外販売実績等のデータは保有していない。</w:t>
            </w:r>
          </w:p>
          <w:p w:rsidR="008A4473" w:rsidRDefault="008A4473" w:rsidP="00520F39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A4473">
              <w:rPr>
                <w:rFonts w:ascii="メイリオ" w:eastAsia="メイリオ" w:hAnsi="メイリオ" w:hint="eastAsia"/>
                <w:sz w:val="18"/>
                <w:szCs w:val="18"/>
              </w:rPr>
              <w:t>・道では、北海道産商品（一次産品含む食品）の国内外販売実績についてのデータを集計しておらず、公開できるデータがありません。</w:t>
            </w:r>
          </w:p>
          <w:p w:rsidR="008A4473" w:rsidRPr="0057251A" w:rsidRDefault="008A4473" w:rsidP="004D590C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4D590C" w:rsidRPr="008A4473">
              <w:rPr>
                <w:rFonts w:ascii="メイリオ" w:eastAsia="メイリオ" w:hAnsi="メイリオ" w:hint="eastAsia"/>
                <w:sz w:val="18"/>
                <w:szCs w:val="18"/>
              </w:rPr>
              <w:t>道では、</w:t>
            </w:r>
            <w:r w:rsidRPr="008A4473">
              <w:rPr>
                <w:rFonts w:ascii="メイリオ" w:eastAsia="メイリオ" w:hAnsi="メイリオ" w:hint="eastAsia"/>
                <w:sz w:val="18"/>
                <w:szCs w:val="18"/>
              </w:rPr>
              <w:t>要望のあった北海道産</w:t>
            </w:r>
            <w:r w:rsidR="004D590C">
              <w:rPr>
                <w:rFonts w:ascii="メイリオ" w:eastAsia="メイリオ" w:hAnsi="メイリオ" w:hint="eastAsia"/>
                <w:sz w:val="18"/>
                <w:szCs w:val="18"/>
              </w:rPr>
              <w:t>商品（一次産品含む食品）の国内外販売実績データについて、</w:t>
            </w:r>
            <w:r w:rsidRPr="008A4473">
              <w:rPr>
                <w:rFonts w:ascii="メイリオ" w:eastAsia="メイリオ" w:hAnsi="メイリオ" w:hint="eastAsia"/>
                <w:sz w:val="18"/>
                <w:szCs w:val="18"/>
              </w:rPr>
              <w:t>当該データは保有しておりません</w:t>
            </w:r>
            <w:bookmarkStart w:id="0" w:name="_GoBack"/>
            <w:bookmarkEnd w:id="0"/>
            <w:r w:rsidRPr="008A4473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</w:tc>
      </w:tr>
    </w:tbl>
    <w:p w:rsidR="005711A7" w:rsidRPr="0057251A" w:rsidRDefault="00520F39" w:rsidP="0031022F">
      <w:pPr>
        <w:wordWrap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br w:type="textWrapping" w:clear="all"/>
      </w:r>
    </w:p>
    <w:tbl>
      <w:tblPr>
        <w:tblStyle w:val="a3"/>
        <w:tblpPr w:leftFromText="142" w:rightFromText="142" w:vertAnchor="text" w:tblpY="1"/>
        <w:tblOverlap w:val="never"/>
        <w:tblW w:w="14510" w:type="dxa"/>
        <w:tblLook w:val="04A0" w:firstRow="1" w:lastRow="0" w:firstColumn="1" w:lastColumn="0" w:noHBand="0" w:noVBand="1"/>
      </w:tblPr>
      <w:tblGrid>
        <w:gridCol w:w="2122"/>
        <w:gridCol w:w="4677"/>
        <w:gridCol w:w="1843"/>
        <w:gridCol w:w="5868"/>
      </w:tblGrid>
      <w:tr w:rsidR="005711A7" w:rsidRPr="0057251A" w:rsidTr="00615C23">
        <w:trPr>
          <w:tblHeader/>
        </w:trPr>
        <w:tc>
          <w:tcPr>
            <w:tcW w:w="2122" w:type="dxa"/>
          </w:tcPr>
          <w:p w:rsidR="005711A7" w:rsidRPr="0057251A" w:rsidRDefault="005711A7" w:rsidP="00615C23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251A">
              <w:rPr>
                <w:rFonts w:ascii="メイリオ" w:eastAsia="メイリオ" w:hAnsi="メイリオ" w:hint="eastAsia"/>
                <w:sz w:val="18"/>
                <w:szCs w:val="18"/>
              </w:rPr>
              <w:lastRenderedPageBreak/>
              <w:t>要望のあったデータ</w:t>
            </w:r>
          </w:p>
        </w:tc>
        <w:tc>
          <w:tcPr>
            <w:tcW w:w="4677" w:type="dxa"/>
          </w:tcPr>
          <w:p w:rsidR="005711A7" w:rsidRPr="0057251A" w:rsidRDefault="005711A7" w:rsidP="00615C23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251A">
              <w:rPr>
                <w:rFonts w:ascii="メイリオ" w:eastAsia="メイリオ" w:hAnsi="メイリオ" w:hint="eastAsia"/>
                <w:sz w:val="18"/>
                <w:szCs w:val="18"/>
              </w:rPr>
              <w:t>要望内容</w:t>
            </w:r>
          </w:p>
        </w:tc>
        <w:tc>
          <w:tcPr>
            <w:tcW w:w="1843" w:type="dxa"/>
          </w:tcPr>
          <w:p w:rsidR="005711A7" w:rsidRPr="0057251A" w:rsidRDefault="005711A7" w:rsidP="00615C23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251A">
              <w:rPr>
                <w:rFonts w:ascii="メイリオ" w:eastAsia="メイリオ" w:hAnsi="メイリオ" w:hint="eastAsia"/>
                <w:sz w:val="18"/>
                <w:szCs w:val="18"/>
              </w:rPr>
              <w:t>回答部局</w:t>
            </w:r>
          </w:p>
        </w:tc>
        <w:tc>
          <w:tcPr>
            <w:tcW w:w="5868" w:type="dxa"/>
          </w:tcPr>
          <w:p w:rsidR="005711A7" w:rsidRPr="0057251A" w:rsidRDefault="005711A7" w:rsidP="00615C23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251A">
              <w:rPr>
                <w:rFonts w:ascii="メイリオ" w:eastAsia="メイリオ" w:hAnsi="メイリオ" w:hint="eastAsia"/>
                <w:sz w:val="18"/>
                <w:szCs w:val="18"/>
              </w:rPr>
              <w:t>回答、今後の対応</w:t>
            </w:r>
          </w:p>
        </w:tc>
      </w:tr>
      <w:tr w:rsidR="005711A7" w:rsidRPr="0057251A" w:rsidTr="00615C23">
        <w:tc>
          <w:tcPr>
            <w:tcW w:w="2122" w:type="dxa"/>
          </w:tcPr>
          <w:p w:rsidR="005711A7" w:rsidRPr="0057251A" w:rsidRDefault="005711A7" w:rsidP="00615C23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北海道産品（一次産品）の収穫量、販売量、廃棄量のデータ</w:t>
            </w:r>
          </w:p>
        </w:tc>
        <w:tc>
          <w:tcPr>
            <w:tcW w:w="4677" w:type="dxa"/>
          </w:tcPr>
          <w:p w:rsidR="005711A7" w:rsidRPr="0057251A" w:rsidRDefault="005711A7" w:rsidP="00615C23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5711A7">
              <w:rPr>
                <w:rFonts w:ascii="メイリオ" w:eastAsia="メイリオ" w:hAnsi="メイリオ" w:hint="eastAsia"/>
                <w:sz w:val="18"/>
                <w:szCs w:val="18"/>
              </w:rPr>
              <w:t>北海道産品（一次産品）の収穫量、販売量、廃棄量のデータの公開</w:t>
            </w:r>
          </w:p>
        </w:tc>
        <w:tc>
          <w:tcPr>
            <w:tcW w:w="1843" w:type="dxa"/>
          </w:tcPr>
          <w:p w:rsidR="005711A7" w:rsidRDefault="005711A7" w:rsidP="00615C23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8C2288" w:rsidRPr="008C2288">
              <w:rPr>
                <w:rFonts w:ascii="メイリオ" w:eastAsia="メイリオ" w:hAnsi="メイリオ" w:hint="eastAsia"/>
                <w:sz w:val="18"/>
                <w:szCs w:val="18"/>
              </w:rPr>
              <w:t>農政部食の安全推進局食品政策課</w:t>
            </w:r>
          </w:p>
          <w:p w:rsidR="005711A7" w:rsidRDefault="008C2288" w:rsidP="00615C23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8C2288">
              <w:rPr>
                <w:rFonts w:ascii="メイリオ" w:eastAsia="メイリオ" w:hAnsi="メイリオ" w:hint="eastAsia"/>
                <w:sz w:val="18"/>
                <w:szCs w:val="18"/>
              </w:rPr>
              <w:t>農政部生産振興局農産振興課</w:t>
            </w:r>
          </w:p>
          <w:p w:rsidR="008C2288" w:rsidRDefault="008C2288" w:rsidP="00615C23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5711A7" w:rsidRPr="00520F39" w:rsidRDefault="005711A7" w:rsidP="00615C23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8C2288">
              <w:rPr>
                <w:rFonts w:ascii="メイリオ" w:eastAsia="メイリオ" w:hAnsi="メイリオ" w:hint="eastAsia"/>
                <w:sz w:val="18"/>
                <w:szCs w:val="18"/>
              </w:rPr>
              <w:t>水産林務部総務課</w:t>
            </w:r>
          </w:p>
        </w:tc>
        <w:tc>
          <w:tcPr>
            <w:tcW w:w="5868" w:type="dxa"/>
          </w:tcPr>
          <w:p w:rsidR="005711A7" w:rsidRDefault="005711A7" w:rsidP="00615C23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8C2288" w:rsidRPr="008C2288">
              <w:rPr>
                <w:rFonts w:ascii="メイリオ" w:eastAsia="メイリオ" w:hAnsi="メイリオ" w:hint="eastAsia"/>
                <w:sz w:val="18"/>
                <w:szCs w:val="18"/>
              </w:rPr>
              <w:t>道では、北海道産商品（一次産品含む食品）の廃棄量についてのデータを集計しておらず、公開できるデータがありません。</w:t>
            </w:r>
          </w:p>
          <w:p w:rsidR="008C2288" w:rsidRPr="008C2288" w:rsidRDefault="008C2288" w:rsidP="008C2288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8C2288">
              <w:rPr>
                <w:rFonts w:ascii="メイリオ" w:eastAsia="メイリオ" w:hAnsi="メイリオ" w:hint="eastAsia"/>
                <w:sz w:val="18"/>
                <w:szCs w:val="18"/>
              </w:rPr>
              <w:t>道では、収穫量及び販売量のデータがありません。</w:t>
            </w:r>
          </w:p>
          <w:p w:rsidR="008C2288" w:rsidRPr="008C2288" w:rsidRDefault="008C2288" w:rsidP="008C2288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C2288">
              <w:rPr>
                <w:rFonts w:ascii="メイリオ" w:eastAsia="メイリオ" w:hAnsi="メイリオ" w:hint="eastAsia"/>
                <w:sz w:val="18"/>
                <w:szCs w:val="18"/>
              </w:rPr>
              <w:t>収穫量については、農林水産省の作物統計調査の中にあります。</w:t>
            </w:r>
          </w:p>
          <w:p w:rsidR="005711A7" w:rsidRDefault="008C2288" w:rsidP="008C2288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C2288">
              <w:rPr>
                <w:rFonts w:ascii="メイリオ" w:eastAsia="メイリオ" w:hAnsi="メイリオ"/>
                <w:sz w:val="18"/>
                <w:szCs w:val="18"/>
              </w:rPr>
              <w:t>https://www.maff.go.jp/j/tokei/kouhyou/sakumotu/</w:t>
            </w:r>
          </w:p>
          <w:p w:rsidR="008C2288" w:rsidRPr="008C2288" w:rsidRDefault="008C2288" w:rsidP="008C2288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8C2288">
              <w:rPr>
                <w:rFonts w:ascii="メイリオ" w:eastAsia="メイリオ" w:hAnsi="メイリオ" w:hint="eastAsia"/>
                <w:sz w:val="18"/>
                <w:szCs w:val="18"/>
              </w:rPr>
              <w:t>海面漁業及び浅海養殖業生産高（数量・金額）について、「北海道水産現勢」としてホームページで</w:t>
            </w:r>
            <w:r w:rsidRPr="008C2288">
              <w:rPr>
                <w:rFonts w:ascii="メイリオ" w:eastAsia="メイリオ" w:hAnsi="メイリオ"/>
                <w:sz w:val="18"/>
                <w:szCs w:val="18"/>
              </w:rPr>
              <w:t>CSVに変換できるデータ（エクセルデータ）で公開しております。</w:t>
            </w:r>
          </w:p>
          <w:p w:rsidR="008C2288" w:rsidRPr="008C2288" w:rsidRDefault="008C2288" w:rsidP="008C2288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C2288">
              <w:rPr>
                <w:rFonts w:ascii="メイリオ" w:eastAsia="メイリオ" w:hAnsi="メイリオ"/>
                <w:sz w:val="18"/>
                <w:szCs w:val="18"/>
              </w:rPr>
              <w:t>https://www.pref.hokkaido.lg.jp/sr/sum/03kanrig/sui-toukei/suitoukei.html</w:t>
            </w:r>
          </w:p>
          <w:p w:rsidR="005711A7" w:rsidRPr="0057251A" w:rsidRDefault="008C2288" w:rsidP="008C2288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C2288">
              <w:rPr>
                <w:rFonts w:ascii="メイリオ" w:eastAsia="メイリオ" w:hAnsi="メイリオ" w:hint="eastAsia"/>
                <w:sz w:val="18"/>
                <w:szCs w:val="18"/>
              </w:rPr>
              <w:t>（廃棄量の調査・集計は行っておりません）</w:t>
            </w:r>
          </w:p>
        </w:tc>
      </w:tr>
    </w:tbl>
    <w:p w:rsidR="00D77557" w:rsidRPr="005711A7" w:rsidRDefault="00D77557" w:rsidP="0031022F">
      <w:pPr>
        <w:wordWrap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sectPr w:rsidR="00D77557" w:rsidRPr="005711A7" w:rsidSect="000243DE">
      <w:footerReference w:type="default" r:id="rId7"/>
      <w:pgSz w:w="16838" w:h="11906" w:orient="landscape" w:code="9"/>
      <w:pgMar w:top="1134" w:right="1134" w:bottom="1134" w:left="1134" w:header="851" w:footer="283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E6" w:rsidRDefault="002C39E6" w:rsidP="000243DE">
      <w:r>
        <w:separator/>
      </w:r>
    </w:p>
  </w:endnote>
  <w:endnote w:type="continuationSeparator" w:id="0">
    <w:p w:rsidR="002C39E6" w:rsidRDefault="002C39E6" w:rsidP="0002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96003"/>
      <w:docPartObj>
        <w:docPartGallery w:val="Page Numbers (Bottom of Page)"/>
        <w:docPartUnique/>
      </w:docPartObj>
    </w:sdtPr>
    <w:sdtEndPr/>
    <w:sdtContent>
      <w:p w:rsidR="000243DE" w:rsidRDefault="000243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90C" w:rsidRPr="004D590C">
          <w:rPr>
            <w:noProof/>
            <w:lang w:val="ja-JP"/>
          </w:rPr>
          <w:t>2</w:t>
        </w:r>
        <w:r>
          <w:fldChar w:fldCharType="end"/>
        </w:r>
      </w:p>
    </w:sdtContent>
  </w:sdt>
  <w:p w:rsidR="000243DE" w:rsidRDefault="000243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E6" w:rsidRDefault="002C39E6" w:rsidP="000243DE">
      <w:r>
        <w:separator/>
      </w:r>
    </w:p>
  </w:footnote>
  <w:footnote w:type="continuationSeparator" w:id="0">
    <w:p w:rsidR="002C39E6" w:rsidRDefault="002C39E6" w:rsidP="0002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F69"/>
    <w:multiLevelType w:val="hybridMultilevel"/>
    <w:tmpl w:val="CA1C1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036C1"/>
    <w:multiLevelType w:val="hybridMultilevel"/>
    <w:tmpl w:val="8A2404CE"/>
    <w:lvl w:ilvl="0" w:tplc="35EE6E62">
      <w:start w:val="4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11BAB"/>
    <w:multiLevelType w:val="hybridMultilevel"/>
    <w:tmpl w:val="2CBC8D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D256F"/>
    <w:multiLevelType w:val="hybridMultilevel"/>
    <w:tmpl w:val="F724AA9E"/>
    <w:lvl w:ilvl="0" w:tplc="9B2C5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972D7"/>
    <w:multiLevelType w:val="hybridMultilevel"/>
    <w:tmpl w:val="086C7A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006CF8"/>
    <w:multiLevelType w:val="hybridMultilevel"/>
    <w:tmpl w:val="869EE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FF21A8"/>
    <w:multiLevelType w:val="hybridMultilevel"/>
    <w:tmpl w:val="AB7AE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7876C5"/>
    <w:multiLevelType w:val="hybridMultilevel"/>
    <w:tmpl w:val="DF44E226"/>
    <w:lvl w:ilvl="0" w:tplc="2F423EBA">
      <w:start w:val="4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C57725"/>
    <w:multiLevelType w:val="hybridMultilevel"/>
    <w:tmpl w:val="387EB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57"/>
    <w:rsid w:val="000243DE"/>
    <w:rsid w:val="000643DF"/>
    <w:rsid w:val="002274CB"/>
    <w:rsid w:val="00260EFB"/>
    <w:rsid w:val="002C39E6"/>
    <w:rsid w:val="0031022F"/>
    <w:rsid w:val="003C76FD"/>
    <w:rsid w:val="004071C0"/>
    <w:rsid w:val="004942F0"/>
    <w:rsid w:val="004D563F"/>
    <w:rsid w:val="004D590C"/>
    <w:rsid w:val="00520F39"/>
    <w:rsid w:val="005711A7"/>
    <w:rsid w:val="0057251A"/>
    <w:rsid w:val="00681B26"/>
    <w:rsid w:val="00694448"/>
    <w:rsid w:val="00863637"/>
    <w:rsid w:val="008A4473"/>
    <w:rsid w:val="008C2288"/>
    <w:rsid w:val="00901A44"/>
    <w:rsid w:val="00957847"/>
    <w:rsid w:val="00CF621B"/>
    <w:rsid w:val="00D7300E"/>
    <w:rsid w:val="00D77557"/>
    <w:rsid w:val="00E754F7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816857"/>
  <w15:chartTrackingRefBased/>
  <w15:docId w15:val="{3772B3C9-3A6F-40C8-B8E7-43AE8472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3DE"/>
  </w:style>
  <w:style w:type="paragraph" w:styleId="a6">
    <w:name w:val="footer"/>
    <w:basedOn w:val="a"/>
    <w:link w:val="a7"/>
    <w:uiPriority w:val="99"/>
    <w:unhideWhenUsed/>
    <w:rsid w:val="00024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3DE"/>
  </w:style>
  <w:style w:type="paragraph" w:styleId="a8">
    <w:name w:val="Balloon Text"/>
    <w:basedOn w:val="a"/>
    <w:link w:val="a9"/>
    <w:uiPriority w:val="99"/>
    <w:semiHidden/>
    <w:unhideWhenUsed/>
    <w:rsid w:val="00310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2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022F"/>
    <w:pPr>
      <w:ind w:leftChars="400" w:left="840"/>
    </w:pPr>
  </w:style>
  <w:style w:type="character" w:styleId="ab">
    <w:name w:val="Hyperlink"/>
    <w:basedOn w:val="a0"/>
    <w:uiPriority w:val="99"/>
    <w:unhideWhenUsed/>
    <w:rsid w:val="00310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喜多＿耕一</dc:creator>
  <cp:keywords/>
  <dc:description/>
  <cp:lastModifiedBy>user</cp:lastModifiedBy>
  <cp:revision>20</cp:revision>
  <cp:lastPrinted>2020-11-16T06:19:00Z</cp:lastPrinted>
  <dcterms:created xsi:type="dcterms:W3CDTF">2020-11-16T05:40:00Z</dcterms:created>
  <dcterms:modified xsi:type="dcterms:W3CDTF">2024-03-11T00:17:00Z</dcterms:modified>
</cp:coreProperties>
</file>